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8B" w:rsidRPr="00636B38" w:rsidRDefault="0062414A" w:rsidP="000C4886">
      <w:pPr>
        <w:spacing w:line="200" w:lineRule="atLeast"/>
        <w:ind w:left="4215"/>
        <w:rPr>
          <w:rFonts w:ascii="Times New Roman" w:eastAsia="Times New Roman" w:hAnsi="Times New Roman" w:cs="Times New Roman"/>
          <w:sz w:val="7"/>
          <w:szCs w:val="7"/>
          <w:lang w:val="ru-RU"/>
        </w:rPr>
      </w:pPr>
      <w:r w:rsidRPr="00636B38">
        <w:rPr>
          <w:rFonts w:ascii="Times New Roman" w:eastAsia="Times New Roman" w:hAnsi="Times New Roman" w:cs="Times New Roman"/>
          <w:noProof/>
          <w:sz w:val="20"/>
          <w:szCs w:val="20"/>
          <w:lang w:val="ru-RU" w:eastAsia="ru-RU"/>
        </w:rPr>
        <w:drawing>
          <wp:inline distT="0" distB="0" distL="0" distR="0">
            <wp:extent cx="958883" cy="9304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8883" cy="930401"/>
                    </a:xfrm>
                    <a:prstGeom prst="rect">
                      <a:avLst/>
                    </a:prstGeom>
                  </pic:spPr>
                </pic:pic>
              </a:graphicData>
            </a:graphic>
          </wp:inline>
        </w:drawing>
      </w:r>
    </w:p>
    <w:p w:rsidR="001D3A8B" w:rsidRPr="00636B38" w:rsidRDefault="0062414A">
      <w:pPr>
        <w:pStyle w:val="2"/>
        <w:spacing w:before="64" w:line="259" w:lineRule="auto"/>
        <w:ind w:left="740" w:firstLine="2116"/>
        <w:rPr>
          <w:rFonts w:cs="Times New Roman"/>
          <w:b w:val="0"/>
          <w:bCs w:val="0"/>
          <w:lang w:val="ru-RU"/>
        </w:rPr>
      </w:pPr>
      <w:bookmarkStart w:id="0" w:name="Постановление_о_регистрации_устава_ТОС_П"/>
      <w:bookmarkEnd w:id="0"/>
      <w:r w:rsidRPr="00636B38">
        <w:rPr>
          <w:spacing w:val="-2"/>
          <w:lang w:val="ru-RU"/>
        </w:rPr>
        <w:t>МЕСТНАЯ АДМИНИСТРАЦИЯ</w:t>
      </w:r>
      <w:r w:rsidRPr="00636B38">
        <w:rPr>
          <w:spacing w:val="33"/>
          <w:lang w:val="ru-RU"/>
        </w:rPr>
        <w:t xml:space="preserve"> </w:t>
      </w:r>
      <w:r w:rsidRPr="00636B38">
        <w:rPr>
          <w:spacing w:val="-1"/>
          <w:lang w:val="ru-RU"/>
        </w:rPr>
        <w:t>ВНУТРИГОРОДСКОГО МУНИЦИПАЛЬНОГО ОБРАЗОВАНИЯ</w:t>
      </w:r>
    </w:p>
    <w:p w:rsidR="001D3A8B" w:rsidRPr="00636B38" w:rsidRDefault="0062414A">
      <w:pPr>
        <w:spacing w:before="1" w:line="257" w:lineRule="auto"/>
        <w:ind w:left="1884" w:right="1031" w:firstLine="1356"/>
        <w:rPr>
          <w:rFonts w:ascii="Times New Roman" w:eastAsia="Times New Roman" w:hAnsi="Times New Roman" w:cs="Times New Roman"/>
          <w:sz w:val="28"/>
          <w:szCs w:val="28"/>
          <w:lang w:val="ru-RU"/>
        </w:rPr>
      </w:pPr>
      <w:r w:rsidRPr="00636B38">
        <w:rPr>
          <w:rFonts w:ascii="Times New Roman" w:hAnsi="Times New Roman"/>
          <w:b/>
          <w:spacing w:val="-2"/>
          <w:sz w:val="28"/>
          <w:lang w:val="ru-RU"/>
        </w:rPr>
        <w:t xml:space="preserve">ГОРОДА </w:t>
      </w:r>
      <w:r w:rsidRPr="00636B38">
        <w:rPr>
          <w:rFonts w:ascii="Times New Roman" w:hAnsi="Times New Roman"/>
          <w:b/>
          <w:spacing w:val="-1"/>
          <w:sz w:val="28"/>
          <w:lang w:val="ru-RU"/>
        </w:rPr>
        <w:t>СЕВАСТОПОЛЯ</w:t>
      </w:r>
      <w:r w:rsidRPr="00636B38">
        <w:rPr>
          <w:rFonts w:ascii="Times New Roman" w:hAnsi="Times New Roman"/>
          <w:b/>
          <w:spacing w:val="26"/>
          <w:sz w:val="28"/>
          <w:lang w:val="ru-RU"/>
        </w:rPr>
        <w:t xml:space="preserve"> </w:t>
      </w:r>
      <w:r w:rsidRPr="00636B38">
        <w:rPr>
          <w:rFonts w:ascii="Times New Roman" w:hAnsi="Times New Roman"/>
          <w:b/>
          <w:spacing w:val="-1"/>
          <w:sz w:val="28"/>
          <w:lang w:val="ru-RU"/>
        </w:rPr>
        <w:t>ГАГАРИНСКИЙ МУНИЦИПАЛЬНЫЙ ОКРУГ</w:t>
      </w:r>
    </w:p>
    <w:p w:rsidR="001D3A8B" w:rsidRPr="00636B38" w:rsidRDefault="001D3A8B">
      <w:pPr>
        <w:spacing w:before="1"/>
        <w:rPr>
          <w:rFonts w:ascii="Times New Roman" w:eastAsia="Times New Roman" w:hAnsi="Times New Roman" w:cs="Times New Roman"/>
          <w:b/>
          <w:bCs/>
          <w:sz w:val="4"/>
          <w:szCs w:val="4"/>
          <w:lang w:val="ru-RU"/>
        </w:rPr>
      </w:pPr>
    </w:p>
    <w:p w:rsidR="001D3A8B" w:rsidRPr="00636B38" w:rsidRDefault="009C14D1">
      <w:pPr>
        <w:spacing w:line="100" w:lineRule="atLeast"/>
        <w:ind w:left="116"/>
        <w:rPr>
          <w:rFonts w:ascii="Times New Roman" w:eastAsia="Times New Roman" w:hAnsi="Times New Roman" w:cs="Times New Roman"/>
          <w:sz w:val="10"/>
          <w:szCs w:val="10"/>
          <w:lang w:val="ru-RU"/>
        </w:rPr>
      </w:pPr>
      <w:r w:rsidRPr="00636B38">
        <w:rPr>
          <w:rFonts w:ascii="Times New Roman" w:eastAsia="Times New Roman" w:hAnsi="Times New Roman" w:cs="Times New Roman"/>
          <w:noProof/>
          <w:sz w:val="10"/>
          <w:szCs w:val="10"/>
          <w:lang w:val="ru-RU" w:eastAsia="ru-RU"/>
        </w:rPr>
        <mc:AlternateContent>
          <mc:Choice Requires="wpg">
            <w:drawing>
              <wp:inline distT="0" distB="0" distL="0" distR="0">
                <wp:extent cx="6143625" cy="65405"/>
                <wp:effectExtent l="3810" t="5715" r="5715" b="508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65405"/>
                          <a:chOff x="0" y="0"/>
                          <a:chExt cx="9675" cy="103"/>
                        </a:xfrm>
                      </wpg:grpSpPr>
                      <wpg:grpSp>
                        <wpg:cNvPr id="6" name="Group 5"/>
                        <wpg:cNvGrpSpPr>
                          <a:grpSpLocks/>
                        </wpg:cNvGrpSpPr>
                        <wpg:grpSpPr bwMode="auto">
                          <a:xfrm>
                            <a:off x="23" y="23"/>
                            <a:ext cx="9630" cy="2"/>
                            <a:chOff x="23" y="23"/>
                            <a:chExt cx="9630" cy="2"/>
                          </a:xfrm>
                        </wpg:grpSpPr>
                        <wps:wsp>
                          <wps:cNvPr id="7" name="Freeform 6"/>
                          <wps:cNvSpPr>
                            <a:spLocks/>
                          </wps:cNvSpPr>
                          <wps:spPr bwMode="auto">
                            <a:xfrm>
                              <a:off x="23" y="23"/>
                              <a:ext cx="9630" cy="2"/>
                            </a:xfrm>
                            <a:custGeom>
                              <a:avLst/>
                              <a:gdLst>
                                <a:gd name="T0" fmla="+- 0 23 23"/>
                                <a:gd name="T1" fmla="*/ T0 w 9630"/>
                                <a:gd name="T2" fmla="+- 0 9653 23"/>
                                <a:gd name="T3" fmla="*/ T2 w 9630"/>
                              </a:gdLst>
                              <a:ahLst/>
                              <a:cxnLst>
                                <a:cxn ang="0">
                                  <a:pos x="T1" y="0"/>
                                </a:cxn>
                                <a:cxn ang="0">
                                  <a:pos x="T3" y="0"/>
                                </a:cxn>
                              </a:cxnLst>
                              <a:rect l="0" t="0" r="r" b="b"/>
                              <a:pathLst>
                                <a:path w="9630">
                                  <a:moveTo>
                                    <a:pt x="0" y="0"/>
                                  </a:moveTo>
                                  <a:lnTo>
                                    <a:pt x="963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23" y="98"/>
                            <a:ext cx="9615" cy="2"/>
                            <a:chOff x="23" y="98"/>
                            <a:chExt cx="9615" cy="2"/>
                          </a:xfrm>
                        </wpg:grpSpPr>
                        <wps:wsp>
                          <wps:cNvPr id="9" name="Freeform 4"/>
                          <wps:cNvSpPr>
                            <a:spLocks/>
                          </wps:cNvSpPr>
                          <wps:spPr bwMode="auto">
                            <a:xfrm>
                              <a:off x="23" y="98"/>
                              <a:ext cx="9615" cy="2"/>
                            </a:xfrm>
                            <a:custGeom>
                              <a:avLst/>
                              <a:gdLst>
                                <a:gd name="T0" fmla="+- 0 23 23"/>
                                <a:gd name="T1" fmla="*/ T0 w 9615"/>
                                <a:gd name="T2" fmla="+- 0 9638 23"/>
                                <a:gd name="T3" fmla="*/ T2 w 9615"/>
                              </a:gdLst>
                              <a:ahLst/>
                              <a:cxnLst>
                                <a:cxn ang="0">
                                  <a:pos x="T1" y="0"/>
                                </a:cxn>
                                <a:cxn ang="0">
                                  <a:pos x="T3" y="0"/>
                                </a:cxn>
                              </a:cxnLst>
                              <a:rect l="0" t="0" r="r" b="b"/>
                              <a:pathLst>
                                <a:path w="9615">
                                  <a:moveTo>
                                    <a:pt x="0" y="0"/>
                                  </a:moveTo>
                                  <a:lnTo>
                                    <a:pt x="96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15F781FC" id="Group 2" o:spid="_x0000_s1026" style="width:483.75pt;height:5.15pt;mso-position-horizontal-relative:char;mso-position-vertical-relative:line" coordsize="967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">
                <v:group id="Group 5" o:spid="_x0000_s1027" style="position:absolute;left:23;top:23;width:9630;height:2" coordorigin="23,23"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8" style="position:absolute;left:23;top:23;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KIMMA&#10;AADaAAAADwAAAGRycy9kb3ducmV2LnhtbESPT2sCMRTE70K/Q3iF3jRbD7psjdIWBasg+Ad6fWxe&#10;s0s3L0sS1/XbG0HwOMzMb5jZoreN6MiH2rGC91EGgrh0umaj4HRcDXMQISJrbByTgisFWMxfBjMs&#10;tLvwnrpDNCJBOBSooIqxLaQMZUUWw8i1xMn7c95iTNIbqT1eEtw2cpxlE2mx5rRQYUvfFZX/h7NV&#10;kNndj98auTmbftn9Hr/yazPJlXp77T8/QETq4zP8aK+1ginc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pKIMMAAADaAAAADwAAAAAAAAAAAAAAAACYAgAAZHJzL2Rv&#10;d25yZXYueG1sUEsFBgAAAAAEAAQA9QAAAIgDAAAAAA==&#10;" path="m,l9630,e" filled="f" strokeweight="2.25pt">
                    <v:path arrowok="t" o:connecttype="custom" o:connectlocs="0,0;9630,0" o:connectangles="0,0"/>
                  </v:shape>
                </v:group>
                <v:group id="Group 3" o:spid="_x0000_s1029" style="position:absolute;left:23;top:98;width:9615;height:2" coordorigin="23,98" coordsize="9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0" style="position:absolute;left:23;top:98;width:9615;height:2;visibility:visible;mso-wrap-style:square;v-text-anchor:top" coordsize="9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CsIA&#10;AADaAAAADwAAAGRycy9kb3ducmV2LnhtbESPQYvCMBSE74L/ITzBm6Z6kLUapVQED3pYV6jHZ/Ns&#10;q81LaaLt/vvNwsIeh5n5hllve1OLN7WusqxgNo1AEOdWV1wouHztJx8gnEfWWFsmBd/kYLsZDtYY&#10;a9vxJ73PvhABwi5GBaX3TSyly0sy6Ka2IQ7e3bYGfZBtIXWLXYCbWs6jaCENVhwWSmwoLSl/nl8m&#10;ULLieN29kvR0wuhx7W46w9tSqfGoT1YgPPX+P/zXPmgFS/i9E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wsKwgAAANoAAAAPAAAAAAAAAAAAAAAAAJgCAABkcnMvZG93&#10;bnJldi54bWxQSwUGAAAAAAQABAD1AAAAhwMAAAAA&#10;" path="m,l9615,e" filled="f" strokeweight=".5pt">
                    <v:path arrowok="t" o:connecttype="custom" o:connectlocs="0,0;9615,0" o:connectangles="0,0"/>
                  </v:shape>
                </v:group>
                <w10:anchorlock/>
              </v:group>
            </w:pict>
          </mc:Fallback>
        </mc:AlternateContent>
      </w:r>
    </w:p>
    <w:p w:rsidR="001D3A8B" w:rsidRPr="00636B38" w:rsidRDefault="001D3A8B">
      <w:pPr>
        <w:spacing w:before="9"/>
        <w:rPr>
          <w:rFonts w:ascii="Times New Roman" w:eastAsia="Times New Roman" w:hAnsi="Times New Roman" w:cs="Times New Roman"/>
          <w:b/>
          <w:bCs/>
          <w:sz w:val="25"/>
          <w:szCs w:val="25"/>
          <w:lang w:val="ru-RU"/>
        </w:rPr>
      </w:pPr>
    </w:p>
    <w:p w:rsidR="007A5983" w:rsidRPr="007A5983" w:rsidRDefault="007A5983" w:rsidP="007A5983">
      <w:pPr>
        <w:spacing w:before="9"/>
        <w:rPr>
          <w:rFonts w:ascii="Times New Roman" w:eastAsia="Times New Roman" w:hAnsi="Times New Roman" w:cs="Times New Roman"/>
          <w:b/>
          <w:bCs/>
          <w:sz w:val="25"/>
          <w:szCs w:val="25"/>
          <w:lang w:val="ru-RU"/>
        </w:rPr>
      </w:pPr>
    </w:p>
    <w:p w:rsidR="007A5983" w:rsidRPr="007A5983" w:rsidRDefault="007A5983" w:rsidP="007A5983">
      <w:pPr>
        <w:ind w:left="283" w:right="228"/>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b/>
          <w:spacing w:val="-1"/>
          <w:sz w:val="28"/>
          <w:lang w:val="ru-RU"/>
        </w:rPr>
        <w:t>ПОСТАНОВЛЕНИЕ</w:t>
      </w:r>
    </w:p>
    <w:p w:rsidR="007A5983" w:rsidRPr="007A5983" w:rsidRDefault="007A5983" w:rsidP="007A5983">
      <w:pPr>
        <w:spacing w:before="11"/>
        <w:rPr>
          <w:rFonts w:ascii="Times New Roman" w:eastAsia="Times New Roman" w:hAnsi="Times New Roman" w:cs="Times New Roman"/>
          <w:b/>
          <w:bCs/>
          <w:sz w:val="26"/>
          <w:szCs w:val="26"/>
          <w:lang w:val="ru-RU"/>
        </w:rPr>
      </w:pPr>
    </w:p>
    <w:p w:rsidR="007A5983" w:rsidRPr="007A5983" w:rsidRDefault="007A5983" w:rsidP="007A5983">
      <w:pPr>
        <w:tabs>
          <w:tab w:val="left" w:pos="828"/>
          <w:tab w:val="left" w:pos="7992"/>
        </w:tabs>
        <w:spacing w:before="64"/>
        <w:ind w:left="269"/>
        <w:rPr>
          <w:rFonts w:ascii="Times New Roman" w:eastAsia="Times New Roman" w:hAnsi="Times New Roman" w:cs="Times New Roman"/>
          <w:b/>
          <w:bCs/>
          <w:sz w:val="20"/>
          <w:szCs w:val="20"/>
          <w:lang w:val="ru-RU"/>
        </w:rPr>
      </w:pPr>
      <w:r w:rsidRPr="007A5983">
        <w:rPr>
          <w:rFonts w:ascii="Times New Roman" w:eastAsia="Times New Roman" w:hAnsi="Times New Roman" w:cs="Times New Roman"/>
          <w:b/>
          <w:bCs/>
          <w:spacing w:val="1"/>
          <w:sz w:val="28"/>
          <w:szCs w:val="28"/>
          <w:lang w:val="ru-RU"/>
        </w:rPr>
        <w:t>«</w:t>
      </w:r>
      <w:r w:rsidR="00C74AFC">
        <w:rPr>
          <w:rFonts w:ascii="Times New Roman" w:eastAsia="Times New Roman" w:hAnsi="Times New Roman" w:cs="Times New Roman"/>
          <w:b/>
          <w:bCs/>
          <w:spacing w:val="1"/>
          <w:sz w:val="28"/>
          <w:szCs w:val="28"/>
          <w:lang w:val="ru-RU"/>
        </w:rPr>
        <w:t>26</w:t>
      </w:r>
      <w:r w:rsidRPr="007A5983">
        <w:rPr>
          <w:rFonts w:ascii="Times New Roman" w:eastAsia="Times New Roman" w:hAnsi="Times New Roman" w:cs="Times New Roman"/>
          <w:b/>
          <w:bCs/>
          <w:spacing w:val="1"/>
          <w:sz w:val="28"/>
          <w:szCs w:val="28"/>
          <w:lang w:val="ru-RU"/>
        </w:rPr>
        <w:t xml:space="preserve">» </w:t>
      </w:r>
      <w:r w:rsidR="00C74AFC">
        <w:rPr>
          <w:rFonts w:ascii="Times New Roman" w:eastAsia="Times New Roman" w:hAnsi="Times New Roman" w:cs="Times New Roman"/>
          <w:b/>
          <w:bCs/>
          <w:spacing w:val="1"/>
          <w:sz w:val="28"/>
          <w:szCs w:val="28"/>
          <w:lang w:val="ru-RU"/>
        </w:rPr>
        <w:t xml:space="preserve">августа </w:t>
      </w:r>
      <w:r w:rsidR="000F2CB7">
        <w:rPr>
          <w:rFonts w:ascii="Times New Roman" w:eastAsia="Times New Roman" w:hAnsi="Times New Roman" w:cs="Times New Roman"/>
          <w:b/>
          <w:bCs/>
          <w:spacing w:val="-2"/>
          <w:sz w:val="28"/>
          <w:szCs w:val="28"/>
          <w:lang w:val="ru-RU"/>
        </w:rPr>
        <w:t>2020</w:t>
      </w:r>
      <w:r w:rsidRPr="007A5983">
        <w:rPr>
          <w:rFonts w:ascii="Times New Roman" w:eastAsia="Times New Roman" w:hAnsi="Times New Roman" w:cs="Times New Roman"/>
          <w:b/>
          <w:bCs/>
          <w:sz w:val="28"/>
          <w:szCs w:val="28"/>
          <w:lang w:val="ru-RU"/>
        </w:rPr>
        <w:t xml:space="preserve"> </w:t>
      </w:r>
      <w:r w:rsidR="000F2CB7">
        <w:rPr>
          <w:rFonts w:ascii="Times New Roman" w:eastAsia="Times New Roman" w:hAnsi="Times New Roman" w:cs="Times New Roman"/>
          <w:b/>
          <w:bCs/>
          <w:spacing w:val="-1"/>
          <w:sz w:val="28"/>
          <w:szCs w:val="28"/>
          <w:lang w:val="ru-RU"/>
        </w:rPr>
        <w:t xml:space="preserve">г.                                                        </w:t>
      </w:r>
      <w:r w:rsidR="00C74AFC">
        <w:rPr>
          <w:rFonts w:ascii="Times New Roman" w:eastAsia="Times New Roman" w:hAnsi="Times New Roman" w:cs="Times New Roman"/>
          <w:b/>
          <w:bCs/>
          <w:spacing w:val="-1"/>
          <w:sz w:val="28"/>
          <w:szCs w:val="28"/>
          <w:lang w:val="ru-RU"/>
        </w:rPr>
        <w:t xml:space="preserve">               </w:t>
      </w:r>
      <w:bookmarkStart w:id="1" w:name="_GoBack"/>
      <w:bookmarkEnd w:id="1"/>
      <w:r w:rsidRPr="007A5983">
        <w:rPr>
          <w:rFonts w:ascii="Times New Roman" w:eastAsia="Times New Roman" w:hAnsi="Times New Roman" w:cs="Times New Roman"/>
          <w:b/>
          <w:bCs/>
          <w:sz w:val="28"/>
          <w:szCs w:val="28"/>
          <w:lang w:val="ru-RU"/>
        </w:rPr>
        <w:t xml:space="preserve">№ </w:t>
      </w:r>
      <w:r w:rsidR="00C74AFC">
        <w:rPr>
          <w:rFonts w:ascii="Times New Roman" w:eastAsia="Times New Roman" w:hAnsi="Times New Roman" w:cs="Times New Roman"/>
          <w:b/>
          <w:bCs/>
          <w:sz w:val="28"/>
          <w:szCs w:val="28"/>
          <w:lang w:val="ru-RU"/>
        </w:rPr>
        <w:t>37</w:t>
      </w:r>
      <w:r w:rsidR="00AA761F">
        <w:rPr>
          <w:rFonts w:ascii="Times New Roman" w:eastAsia="Times New Roman" w:hAnsi="Times New Roman" w:cs="Times New Roman"/>
          <w:b/>
          <w:bCs/>
          <w:sz w:val="28"/>
          <w:szCs w:val="28"/>
          <w:lang w:val="ru-RU"/>
        </w:rPr>
        <w:t xml:space="preserve"> -</w:t>
      </w:r>
      <w:r w:rsidRPr="007A5983">
        <w:rPr>
          <w:rFonts w:ascii="Times New Roman" w:eastAsia="Times New Roman" w:hAnsi="Times New Roman" w:cs="Times New Roman"/>
          <w:b/>
          <w:bCs/>
          <w:sz w:val="28"/>
          <w:szCs w:val="28"/>
          <w:lang w:val="ru-RU"/>
        </w:rPr>
        <w:t xml:space="preserve"> ПМА</w:t>
      </w:r>
    </w:p>
    <w:p w:rsidR="007A5983" w:rsidRPr="007A5983" w:rsidRDefault="007A5983" w:rsidP="007A5983">
      <w:pPr>
        <w:rPr>
          <w:rFonts w:ascii="Times New Roman" w:eastAsia="Times New Roman" w:hAnsi="Times New Roman" w:cs="Times New Roman"/>
          <w:b/>
          <w:bCs/>
          <w:sz w:val="20"/>
          <w:szCs w:val="20"/>
          <w:lang w:val="ru-RU"/>
        </w:rPr>
      </w:pPr>
    </w:p>
    <w:p w:rsidR="007A5983" w:rsidRPr="007A5983" w:rsidRDefault="007A5983" w:rsidP="007A5983">
      <w:pPr>
        <w:spacing w:before="233"/>
        <w:ind w:left="283" w:right="228"/>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sz w:val="28"/>
          <w:lang w:val="ru-RU"/>
        </w:rPr>
        <w:t>О</w:t>
      </w:r>
      <w:r w:rsidRPr="007A5983">
        <w:rPr>
          <w:rFonts w:ascii="Times New Roman" w:eastAsia="Calibri" w:hAnsi="Times New Roman" w:cs="Times New Roman"/>
          <w:spacing w:val="-1"/>
          <w:sz w:val="28"/>
          <w:lang w:val="ru-RU"/>
        </w:rPr>
        <w:t xml:space="preserve"> регистрации</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Устава</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территориального</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общественного</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самоуправления</w:t>
      </w:r>
    </w:p>
    <w:p w:rsidR="007A5983" w:rsidRPr="007A5983" w:rsidRDefault="007A5983" w:rsidP="007A5983">
      <w:pPr>
        <w:spacing w:before="26"/>
        <w:ind w:left="283" w:right="227"/>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spacing w:val="-1"/>
          <w:sz w:val="28"/>
          <w:lang w:val="ru-RU"/>
        </w:rPr>
        <w:t>«</w:t>
      </w:r>
      <w:r w:rsidR="0066223E">
        <w:rPr>
          <w:rFonts w:ascii="Times New Roman" w:eastAsia="Calibri" w:hAnsi="Times New Roman" w:cs="Times New Roman"/>
          <w:spacing w:val="-1"/>
          <w:sz w:val="28"/>
          <w:lang w:val="ru-RU"/>
        </w:rPr>
        <w:t>Стрелка</w:t>
      </w:r>
      <w:r w:rsidRPr="007A5983">
        <w:rPr>
          <w:rFonts w:ascii="Times New Roman" w:eastAsia="Calibri" w:hAnsi="Times New Roman" w:cs="Times New Roman"/>
          <w:spacing w:val="-1"/>
          <w:sz w:val="28"/>
          <w:lang w:val="ru-RU"/>
        </w:rPr>
        <w:t>»</w:t>
      </w:r>
    </w:p>
    <w:p w:rsidR="007A5983" w:rsidRPr="007A5983" w:rsidRDefault="007A5983" w:rsidP="007A5983">
      <w:pPr>
        <w:spacing w:before="10"/>
        <w:rPr>
          <w:rFonts w:ascii="Times New Roman" w:eastAsia="Times New Roman" w:hAnsi="Times New Roman" w:cs="Times New Roman"/>
          <w:b/>
          <w:bCs/>
          <w:sz w:val="31"/>
          <w:szCs w:val="31"/>
          <w:lang w:val="ru-RU"/>
        </w:rPr>
      </w:pPr>
    </w:p>
    <w:p w:rsidR="007A5983" w:rsidRPr="007A5983" w:rsidRDefault="007A5983" w:rsidP="007A5983">
      <w:pPr>
        <w:spacing w:line="256" w:lineRule="auto"/>
        <w:ind w:right="102" w:firstLine="720"/>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целях</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реализации</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прав</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граждан</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на</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осуществление</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pacing w:val="-1"/>
          <w:sz w:val="28"/>
          <w:szCs w:val="28"/>
          <w:lang w:val="ru-RU"/>
        </w:rPr>
        <w:t>городе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Севастополе,</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pacing w:val="-1"/>
          <w:sz w:val="28"/>
          <w:szCs w:val="28"/>
          <w:lang w:val="ru-RU"/>
        </w:rPr>
        <w:t>соответствии</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с</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Федеральным</w:t>
      </w:r>
      <w:r w:rsidRPr="007A5983">
        <w:rPr>
          <w:rFonts w:ascii="Times New Roman" w:eastAsia="Times New Roman" w:hAnsi="Times New Roman" w:cs="Times New Roman"/>
          <w:spacing w:val="21"/>
          <w:sz w:val="28"/>
          <w:szCs w:val="28"/>
          <w:lang w:val="ru-RU"/>
        </w:rPr>
        <w:t xml:space="preserve"> </w:t>
      </w:r>
      <w:r w:rsidRPr="007A5983">
        <w:rPr>
          <w:rFonts w:ascii="Times New Roman" w:eastAsia="Times New Roman" w:hAnsi="Times New Roman" w:cs="Times New Roman"/>
          <w:spacing w:val="-1"/>
          <w:sz w:val="28"/>
          <w:szCs w:val="28"/>
          <w:lang w:val="ru-RU"/>
        </w:rPr>
        <w:t>законом</w:t>
      </w:r>
      <w:r w:rsidRPr="007A5983">
        <w:rPr>
          <w:rFonts w:ascii="Times New Roman" w:eastAsia="Times New Roman" w:hAnsi="Times New Roman" w:cs="Times New Roman"/>
          <w:spacing w:val="21"/>
          <w:sz w:val="28"/>
          <w:szCs w:val="28"/>
          <w:lang w:val="ru-RU"/>
        </w:rPr>
        <w:t xml:space="preserve"> </w:t>
      </w:r>
      <w:r w:rsidRPr="007A5983">
        <w:rPr>
          <w:rFonts w:ascii="Times New Roman" w:eastAsia="Times New Roman" w:hAnsi="Times New Roman" w:cs="Times New Roman"/>
          <w:spacing w:val="-1"/>
          <w:sz w:val="28"/>
          <w:szCs w:val="28"/>
          <w:lang w:val="ru-RU"/>
        </w:rPr>
        <w:t>Российской</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pacing w:val="-1"/>
          <w:sz w:val="28"/>
          <w:szCs w:val="28"/>
          <w:lang w:val="ru-RU"/>
        </w:rPr>
        <w:t>Федерации</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06</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pacing w:val="-1"/>
          <w:sz w:val="28"/>
          <w:szCs w:val="28"/>
          <w:lang w:val="ru-RU"/>
        </w:rPr>
        <w:t>октября</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1"/>
          <w:sz w:val="28"/>
          <w:szCs w:val="28"/>
          <w:lang w:val="ru-RU"/>
        </w:rPr>
        <w:t>2003</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z w:val="28"/>
          <w:szCs w:val="28"/>
          <w:lang w:val="ru-RU"/>
        </w:rPr>
        <w:t>г №</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2"/>
          <w:sz w:val="28"/>
          <w:szCs w:val="28"/>
          <w:lang w:val="ru-RU"/>
        </w:rPr>
        <w:t>131-ФЗ       «Об</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общих</w:t>
      </w:r>
      <w:r w:rsidRPr="007A5983">
        <w:rPr>
          <w:rFonts w:ascii="Times New Roman" w:eastAsia="Times New Roman" w:hAnsi="Times New Roman" w:cs="Times New Roman"/>
          <w:spacing w:val="24"/>
          <w:sz w:val="28"/>
          <w:szCs w:val="28"/>
          <w:lang w:val="ru-RU"/>
        </w:rPr>
        <w:t xml:space="preserve"> </w:t>
      </w:r>
      <w:r w:rsidRPr="007A5983">
        <w:rPr>
          <w:rFonts w:ascii="Times New Roman" w:eastAsia="Times New Roman" w:hAnsi="Times New Roman" w:cs="Times New Roman"/>
          <w:spacing w:val="-1"/>
          <w:sz w:val="28"/>
          <w:szCs w:val="28"/>
          <w:lang w:val="ru-RU"/>
        </w:rPr>
        <w:t>принципах</w:t>
      </w:r>
      <w:r w:rsidRPr="007A5983">
        <w:rPr>
          <w:rFonts w:ascii="Times New Roman" w:eastAsia="Times New Roman" w:hAnsi="Times New Roman" w:cs="Times New Roman"/>
          <w:spacing w:val="24"/>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Российской</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Федерации»,</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2"/>
          <w:sz w:val="28"/>
          <w:szCs w:val="28"/>
          <w:lang w:val="ru-RU"/>
        </w:rPr>
        <w:t>Законом</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30</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1"/>
          <w:sz w:val="28"/>
          <w:szCs w:val="28"/>
          <w:lang w:val="ru-RU"/>
        </w:rPr>
        <w:t>декабря</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pacing w:val="-1"/>
          <w:sz w:val="28"/>
          <w:szCs w:val="28"/>
          <w:lang w:val="ru-RU"/>
        </w:rPr>
        <w:t>2014</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2"/>
          <w:sz w:val="28"/>
          <w:szCs w:val="28"/>
          <w:lang w:val="ru-RU"/>
        </w:rPr>
        <w:t>г.</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102-ЗС</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«О</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z w:val="28"/>
          <w:szCs w:val="28"/>
          <w:lang w:val="ru-RU"/>
        </w:rPr>
        <w:t>местном</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самоуправлении</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городе</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Севастополе»,</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Уставом</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41"/>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Севастополя Гагаринский муниципальный округ,</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принятым</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решением</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Совета</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Гагаринского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2"/>
          <w:sz w:val="28"/>
          <w:szCs w:val="28"/>
          <w:lang w:val="ru-RU"/>
        </w:rPr>
        <w:t>муниципального</w:t>
      </w:r>
      <w:r w:rsidRPr="007A5983">
        <w:rPr>
          <w:rFonts w:ascii="Times New Roman" w:eastAsia="Times New Roman" w:hAnsi="Times New Roman" w:cs="Times New Roman"/>
          <w:spacing w:val="56"/>
          <w:sz w:val="28"/>
          <w:szCs w:val="28"/>
          <w:lang w:val="ru-RU"/>
        </w:rPr>
        <w:t xml:space="preserve"> </w:t>
      </w:r>
      <w:r w:rsidRPr="007A5983">
        <w:rPr>
          <w:rFonts w:ascii="Times New Roman" w:eastAsia="Times New Roman" w:hAnsi="Times New Roman" w:cs="Times New Roman"/>
          <w:spacing w:val="-1"/>
          <w:sz w:val="28"/>
          <w:szCs w:val="28"/>
          <w:lang w:val="ru-RU"/>
        </w:rPr>
        <w:t>округа</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z w:val="28"/>
          <w:szCs w:val="28"/>
          <w:lang w:val="ru-RU"/>
        </w:rPr>
        <w:t>01</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pacing w:val="-1"/>
          <w:sz w:val="28"/>
          <w:szCs w:val="28"/>
          <w:lang w:val="ru-RU"/>
        </w:rPr>
        <w:t>апреля</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z w:val="28"/>
          <w:szCs w:val="28"/>
          <w:lang w:val="ru-RU"/>
        </w:rPr>
        <w:t>2015</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z w:val="28"/>
          <w:szCs w:val="28"/>
          <w:lang w:val="ru-RU"/>
        </w:rPr>
        <w:t>г.</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17</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«О</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принятии</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Устава</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округ»,</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решением</w:t>
      </w:r>
      <w:r w:rsidRPr="007A5983">
        <w:rPr>
          <w:rFonts w:ascii="Times New Roman" w:eastAsia="Times New Roman" w:hAnsi="Times New Roman" w:cs="Times New Roman"/>
          <w:spacing w:val="31"/>
          <w:sz w:val="28"/>
          <w:szCs w:val="28"/>
          <w:lang w:val="ru-RU"/>
        </w:rPr>
        <w:t xml:space="preserve"> </w:t>
      </w:r>
      <w:r w:rsidRPr="007A5983">
        <w:rPr>
          <w:rFonts w:ascii="Times New Roman" w:eastAsia="Times New Roman" w:hAnsi="Times New Roman" w:cs="Times New Roman"/>
          <w:spacing w:val="-1"/>
          <w:sz w:val="28"/>
          <w:szCs w:val="28"/>
          <w:lang w:val="ru-RU"/>
        </w:rPr>
        <w:t>Совета</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Гагаринского</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округа</w:t>
      </w:r>
      <w:r w:rsidRPr="007A5983">
        <w:rPr>
          <w:rFonts w:ascii="Times New Roman" w:eastAsia="Times New Roman" w:hAnsi="Times New Roman" w:cs="Times New Roman"/>
          <w:spacing w:val="6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z w:val="28"/>
          <w:szCs w:val="28"/>
          <w:lang w:val="ru-RU"/>
        </w:rPr>
        <w:t>31</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июля</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2015</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z w:val="28"/>
          <w:szCs w:val="28"/>
          <w:lang w:val="ru-RU"/>
        </w:rPr>
        <w:t>г.</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42</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pacing w:val="-2"/>
          <w:sz w:val="28"/>
          <w:szCs w:val="28"/>
          <w:lang w:val="ru-RU"/>
        </w:rPr>
        <w:t>«Об</w:t>
      </w:r>
      <w:r w:rsidRPr="007A5983">
        <w:rPr>
          <w:rFonts w:ascii="Times New Roman" w:eastAsia="Times New Roman" w:hAnsi="Times New Roman" w:cs="Times New Roman"/>
          <w:spacing w:val="35"/>
          <w:sz w:val="28"/>
          <w:szCs w:val="28"/>
          <w:lang w:val="ru-RU"/>
        </w:rPr>
        <w:t xml:space="preserve"> </w:t>
      </w:r>
      <w:r w:rsidRPr="007A5983">
        <w:rPr>
          <w:rFonts w:ascii="Times New Roman" w:eastAsia="Times New Roman" w:hAnsi="Times New Roman" w:cs="Times New Roman"/>
          <w:spacing w:val="-1"/>
          <w:sz w:val="28"/>
          <w:szCs w:val="28"/>
          <w:lang w:val="ru-RU"/>
        </w:rPr>
        <w:t>утверждении</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67"/>
          <w:sz w:val="28"/>
          <w:szCs w:val="28"/>
          <w:lang w:val="ru-RU"/>
        </w:rPr>
        <w:t xml:space="preserve"> </w:t>
      </w:r>
      <w:r w:rsidRPr="007A5983">
        <w:rPr>
          <w:rFonts w:ascii="Times New Roman" w:eastAsia="Times New Roman" w:hAnsi="Times New Roman" w:cs="Times New Roman"/>
          <w:sz w:val="28"/>
          <w:szCs w:val="28"/>
          <w:lang w:val="ru-RU"/>
        </w:rPr>
        <w:t xml:space="preserve">о </w:t>
      </w:r>
      <w:r w:rsidRPr="007A5983">
        <w:rPr>
          <w:rFonts w:ascii="Times New Roman" w:eastAsia="Times New Roman" w:hAnsi="Times New Roman" w:cs="Times New Roman"/>
          <w:spacing w:val="-1"/>
          <w:sz w:val="28"/>
          <w:szCs w:val="28"/>
          <w:lang w:val="ru-RU"/>
        </w:rPr>
        <w:t>территориальном</w:t>
      </w:r>
      <w:r w:rsidRPr="007A5983">
        <w:rPr>
          <w:rFonts w:ascii="Times New Roman" w:eastAsia="Times New Roman" w:hAnsi="Times New Roman" w:cs="Times New Roman"/>
          <w:spacing w:val="66"/>
          <w:sz w:val="28"/>
          <w:szCs w:val="28"/>
          <w:lang w:val="ru-RU"/>
        </w:rPr>
        <w:t xml:space="preserve"> </w:t>
      </w:r>
      <w:r w:rsidRPr="007A5983">
        <w:rPr>
          <w:rFonts w:ascii="Times New Roman" w:eastAsia="Times New Roman" w:hAnsi="Times New Roman" w:cs="Times New Roman"/>
          <w:spacing w:val="-1"/>
          <w:sz w:val="28"/>
          <w:szCs w:val="28"/>
          <w:lang w:val="ru-RU"/>
        </w:rPr>
        <w:t>общественном</w:t>
      </w:r>
      <w:r w:rsidRPr="007A5983">
        <w:rPr>
          <w:rFonts w:ascii="Times New Roman" w:eastAsia="Times New Roman" w:hAnsi="Times New Roman" w:cs="Times New Roman"/>
          <w:spacing w:val="69"/>
          <w:sz w:val="28"/>
          <w:szCs w:val="28"/>
          <w:lang w:val="ru-RU"/>
        </w:rPr>
        <w:t xml:space="preserve"> </w:t>
      </w:r>
      <w:r w:rsidRPr="007A5983">
        <w:rPr>
          <w:rFonts w:ascii="Times New Roman" w:eastAsia="Times New Roman" w:hAnsi="Times New Roman" w:cs="Times New Roman"/>
          <w:spacing w:val="-1"/>
          <w:sz w:val="28"/>
          <w:szCs w:val="28"/>
          <w:lang w:val="ru-RU"/>
        </w:rPr>
        <w:t>самоуправлении,</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Порядке</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регистрации</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35"/>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изменений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и</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(или)</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дополнений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уставы</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порядке</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ведения</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1"/>
          <w:sz w:val="28"/>
          <w:szCs w:val="28"/>
          <w:lang w:val="ru-RU"/>
        </w:rPr>
        <w:t>реестра</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во</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внутригородском</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муниципальном</w:t>
      </w:r>
      <w:r w:rsidRPr="007A5983">
        <w:rPr>
          <w:rFonts w:ascii="Times New Roman" w:eastAsia="Times New Roman" w:hAnsi="Times New Roman" w:cs="Times New Roman"/>
          <w:spacing w:val="39"/>
          <w:sz w:val="28"/>
          <w:szCs w:val="28"/>
          <w:lang w:val="ru-RU"/>
        </w:rPr>
        <w:t xml:space="preserve"> </w:t>
      </w:r>
      <w:r w:rsidRPr="007A5983">
        <w:rPr>
          <w:rFonts w:ascii="Times New Roman" w:eastAsia="Times New Roman" w:hAnsi="Times New Roman" w:cs="Times New Roman"/>
          <w:spacing w:val="-1"/>
          <w:sz w:val="28"/>
          <w:szCs w:val="28"/>
          <w:lang w:val="ru-RU"/>
        </w:rPr>
        <w:t>образовании</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округ»,</w:t>
      </w:r>
      <w:r w:rsidRPr="007A5983">
        <w:rPr>
          <w:rFonts w:ascii="Times New Roman" w:eastAsia="Times New Roman" w:hAnsi="Times New Roman" w:cs="Times New Roman"/>
          <w:spacing w:val="39"/>
          <w:sz w:val="28"/>
          <w:szCs w:val="28"/>
          <w:lang w:val="ru-RU"/>
        </w:rPr>
        <w:t xml:space="preserve"> </w:t>
      </w:r>
      <w:r w:rsidRPr="007A5983">
        <w:rPr>
          <w:rFonts w:ascii="Times New Roman" w:eastAsia="Times New Roman" w:hAnsi="Times New Roman" w:cs="Times New Roman"/>
          <w:spacing w:val="-1"/>
          <w:sz w:val="28"/>
          <w:szCs w:val="28"/>
          <w:lang w:val="ru-RU"/>
        </w:rPr>
        <w:t>местная</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администрация</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38"/>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 xml:space="preserve">округ </w:t>
      </w:r>
      <w:r w:rsidRPr="007A5983">
        <w:rPr>
          <w:rFonts w:ascii="Times New Roman" w:eastAsia="Times New Roman" w:hAnsi="Times New Roman" w:cs="Times New Roman"/>
          <w:b/>
          <w:spacing w:val="-1"/>
          <w:sz w:val="28"/>
          <w:szCs w:val="28"/>
          <w:lang w:val="ru-RU"/>
        </w:rPr>
        <w:t>постановляет:</w:t>
      </w:r>
    </w:p>
    <w:p w:rsidR="007A5983" w:rsidRPr="007A5983" w:rsidRDefault="007A5983" w:rsidP="007A5983">
      <w:pPr>
        <w:spacing w:before="9"/>
        <w:rPr>
          <w:rFonts w:ascii="Times New Roman" w:eastAsia="Times New Roman" w:hAnsi="Times New Roman" w:cs="Times New Roman"/>
          <w:sz w:val="30"/>
          <w:szCs w:val="30"/>
          <w:lang w:val="ru-RU"/>
        </w:rPr>
      </w:pPr>
    </w:p>
    <w:p w:rsidR="007A5983" w:rsidRPr="007A5983" w:rsidRDefault="007A5983" w:rsidP="007A5983">
      <w:pPr>
        <w:tabs>
          <w:tab w:val="left" w:pos="589"/>
        </w:tabs>
        <w:ind w:left="118" w:firstLine="733"/>
        <w:jc w:val="both"/>
        <w:rPr>
          <w:rFonts w:ascii="Times New Roman" w:eastAsia="Times New Roman" w:hAnsi="Times New Roman" w:cs="Times New Roman"/>
          <w:spacing w:val="-1"/>
          <w:sz w:val="28"/>
          <w:szCs w:val="28"/>
          <w:lang w:val="ru-RU"/>
        </w:rPr>
      </w:pPr>
      <w:r w:rsidRPr="007A5983">
        <w:rPr>
          <w:rFonts w:ascii="Times New Roman" w:eastAsia="Times New Roman" w:hAnsi="Times New Roman" w:cs="Times New Roman"/>
          <w:spacing w:val="-1"/>
          <w:sz w:val="28"/>
          <w:szCs w:val="28"/>
          <w:lang w:val="ru-RU"/>
        </w:rPr>
        <w:t>1. Зарегистрировать</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Устав</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 «</w:t>
      </w:r>
      <w:r w:rsidR="0066223E">
        <w:rPr>
          <w:rFonts w:ascii="Times New Roman" w:eastAsia="Times New Roman" w:hAnsi="Times New Roman" w:cs="Times New Roman"/>
          <w:spacing w:val="-1"/>
          <w:sz w:val="28"/>
          <w:szCs w:val="28"/>
          <w:lang w:val="ru-RU"/>
        </w:rPr>
        <w:t>Стрелка</w:t>
      </w:r>
      <w:r w:rsidRPr="007A5983">
        <w:rPr>
          <w:rFonts w:ascii="Times New Roman" w:eastAsia="Times New Roman" w:hAnsi="Times New Roman" w:cs="Times New Roman"/>
          <w:spacing w:val="-1"/>
          <w:sz w:val="28"/>
          <w:szCs w:val="28"/>
          <w:lang w:val="ru-RU"/>
        </w:rPr>
        <w:t>»</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согласно</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приложению.</w:t>
      </w:r>
    </w:p>
    <w:p w:rsidR="007A5983" w:rsidRPr="007A5983" w:rsidRDefault="007A5983" w:rsidP="007A5983">
      <w:pPr>
        <w:spacing w:before="23"/>
        <w:ind w:left="142"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lastRenderedPageBreak/>
        <w:t>2. Отделу</w:t>
      </w:r>
      <w:r w:rsidRPr="007A5983">
        <w:rPr>
          <w:rFonts w:ascii="Times New Roman" w:eastAsia="Times New Roman" w:hAnsi="Times New Roman" w:cs="Times New Roman"/>
          <w:spacing w:val="42"/>
          <w:sz w:val="28"/>
          <w:szCs w:val="28"/>
          <w:lang w:val="ru-RU"/>
        </w:rPr>
        <w:t xml:space="preserve"> </w:t>
      </w:r>
      <w:r w:rsidRPr="007A5983">
        <w:rPr>
          <w:rFonts w:ascii="Times New Roman" w:eastAsia="Times New Roman" w:hAnsi="Times New Roman" w:cs="Times New Roman"/>
          <w:sz w:val="28"/>
          <w:szCs w:val="28"/>
          <w:lang w:val="ru-RU"/>
        </w:rPr>
        <w:t>по</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исполнению полномочий</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pacing w:val="-1"/>
          <w:sz w:val="28"/>
          <w:szCs w:val="28"/>
          <w:lang w:val="ru-RU"/>
        </w:rPr>
        <w:t>местной</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администрации</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30"/>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31"/>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32"/>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26"/>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26"/>
          <w:sz w:val="28"/>
          <w:szCs w:val="28"/>
          <w:lang w:val="ru-RU"/>
        </w:rPr>
        <w:t xml:space="preserve"> </w:t>
      </w:r>
      <w:r w:rsidRPr="007A5983">
        <w:rPr>
          <w:rFonts w:ascii="Times New Roman" w:eastAsia="Times New Roman" w:hAnsi="Times New Roman" w:cs="Times New Roman"/>
          <w:spacing w:val="-2"/>
          <w:sz w:val="28"/>
          <w:szCs w:val="28"/>
          <w:lang w:val="ru-RU"/>
        </w:rPr>
        <w:t>округ</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внести</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соответствующую</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регистрационную</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z w:val="28"/>
          <w:szCs w:val="28"/>
          <w:lang w:val="ru-RU"/>
        </w:rPr>
        <w:t>запись</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pacing w:val="-1"/>
          <w:sz w:val="28"/>
          <w:szCs w:val="28"/>
          <w:lang w:val="ru-RU"/>
        </w:rPr>
        <w:t>Единый</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реестр</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p>
    <w:p w:rsidR="007A5983" w:rsidRPr="007A5983" w:rsidRDefault="007A5983" w:rsidP="007A5983">
      <w:pPr>
        <w:tabs>
          <w:tab w:val="left" w:pos="469"/>
        </w:tabs>
        <w:spacing w:line="256" w:lineRule="auto"/>
        <w:ind w:left="118" w:right="103"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3. Выдать</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свидетельство</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регистрации</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Устава</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3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w:t>
      </w:r>
      <w:r w:rsidR="0066223E">
        <w:rPr>
          <w:rFonts w:ascii="Times New Roman" w:eastAsia="Times New Roman" w:hAnsi="Times New Roman" w:cs="Times New Roman"/>
          <w:spacing w:val="-1"/>
          <w:sz w:val="28"/>
          <w:szCs w:val="28"/>
          <w:lang w:val="ru-RU"/>
        </w:rPr>
        <w:t>Стрелка</w:t>
      </w:r>
      <w:r w:rsidRPr="007A5983">
        <w:rPr>
          <w:rFonts w:ascii="Times New Roman" w:eastAsia="Times New Roman" w:hAnsi="Times New Roman" w:cs="Times New Roman"/>
          <w:spacing w:val="-1"/>
          <w:sz w:val="28"/>
          <w:szCs w:val="28"/>
          <w:lang w:val="ru-RU"/>
        </w:rPr>
        <w:t>».</w:t>
      </w:r>
    </w:p>
    <w:p w:rsidR="007A5983" w:rsidRPr="007A5983" w:rsidRDefault="007A5983" w:rsidP="007A5983">
      <w:pPr>
        <w:tabs>
          <w:tab w:val="left" w:pos="469"/>
        </w:tabs>
        <w:spacing w:before="1" w:line="256" w:lineRule="auto"/>
        <w:ind w:left="118" w:right="103"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4. Настоящее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постановление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вступает</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z w:val="28"/>
          <w:szCs w:val="28"/>
          <w:lang w:val="ru-RU"/>
        </w:rPr>
        <w:t>силу</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с</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момента</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его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1"/>
          <w:sz w:val="28"/>
          <w:szCs w:val="28"/>
          <w:lang w:val="ru-RU"/>
        </w:rPr>
        <w:t>официального</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обнародования.</w:t>
      </w:r>
    </w:p>
    <w:p w:rsidR="007A5983" w:rsidRPr="007A5983" w:rsidRDefault="007A5983" w:rsidP="007A5983">
      <w:pPr>
        <w:tabs>
          <w:tab w:val="left" w:pos="469"/>
        </w:tabs>
        <w:spacing w:line="321" w:lineRule="exact"/>
        <w:ind w:left="118"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5. Контроль</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за выполнением настоящего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постановления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оставляю</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 xml:space="preserve">за </w:t>
      </w:r>
      <w:r w:rsidRPr="007A5983">
        <w:rPr>
          <w:rFonts w:ascii="Times New Roman" w:eastAsia="Times New Roman" w:hAnsi="Times New Roman" w:cs="Times New Roman"/>
          <w:sz w:val="28"/>
          <w:szCs w:val="28"/>
          <w:lang w:val="ru-RU"/>
        </w:rPr>
        <w:t>собой.</w:t>
      </w:r>
    </w:p>
    <w:p w:rsidR="007A5983" w:rsidRDefault="007A5983" w:rsidP="007A5983">
      <w:pPr>
        <w:rPr>
          <w:rFonts w:ascii="Times New Roman" w:eastAsia="Times New Roman" w:hAnsi="Times New Roman" w:cs="Times New Roman"/>
          <w:sz w:val="28"/>
          <w:szCs w:val="28"/>
          <w:lang w:val="ru-RU"/>
        </w:rPr>
      </w:pPr>
    </w:p>
    <w:p w:rsidR="007A5983" w:rsidRPr="007A5983" w:rsidRDefault="007A5983" w:rsidP="007A5983">
      <w:pPr>
        <w:rPr>
          <w:rFonts w:ascii="Times New Roman" w:eastAsia="Times New Roman" w:hAnsi="Times New Roman" w:cs="Times New Roman"/>
          <w:sz w:val="28"/>
          <w:szCs w:val="28"/>
          <w:lang w:val="ru-RU"/>
        </w:rPr>
      </w:pP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63"/>
        <w:gridCol w:w="2790"/>
      </w:tblGrid>
      <w:tr w:rsidR="00EB582D" w:rsidTr="003948E3">
        <w:tc>
          <w:tcPr>
            <w:tcW w:w="3686" w:type="dxa"/>
          </w:tcPr>
          <w:p w:rsidR="00EB582D" w:rsidRDefault="003948E3" w:rsidP="00EB582D">
            <w:pPr>
              <w:ind w:right="-426"/>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Первый з</w:t>
            </w:r>
            <w:r w:rsidR="00EB582D">
              <w:rPr>
                <w:rFonts w:ascii="Times New Roman" w:eastAsia="Times New Roman" w:hAnsi="Times New Roman" w:cs="Times New Roman"/>
                <w:bCs/>
                <w:iCs/>
                <w:sz w:val="28"/>
                <w:szCs w:val="28"/>
                <w:lang w:val="ru-RU" w:eastAsia="ru-RU"/>
              </w:rPr>
              <w:t xml:space="preserve">аместитель </w:t>
            </w:r>
            <w:r w:rsidR="00EB582D" w:rsidRPr="002364E7">
              <w:rPr>
                <w:rFonts w:ascii="Times New Roman" w:eastAsia="Times New Roman" w:hAnsi="Times New Roman" w:cs="Times New Roman"/>
                <w:bCs/>
                <w:iCs/>
                <w:sz w:val="28"/>
                <w:szCs w:val="28"/>
                <w:lang w:val="ru-RU" w:eastAsia="ru-RU"/>
              </w:rPr>
              <w:t>Глав</w:t>
            </w:r>
            <w:r w:rsidR="00EB582D">
              <w:rPr>
                <w:rFonts w:ascii="Times New Roman" w:eastAsia="Times New Roman" w:hAnsi="Times New Roman" w:cs="Times New Roman"/>
                <w:bCs/>
                <w:iCs/>
                <w:sz w:val="28"/>
                <w:szCs w:val="28"/>
                <w:lang w:val="ru-RU" w:eastAsia="ru-RU"/>
              </w:rPr>
              <w:t>ы</w:t>
            </w:r>
          </w:p>
          <w:p w:rsidR="00EB582D" w:rsidRPr="002364E7" w:rsidRDefault="00EB582D" w:rsidP="00EB582D">
            <w:pPr>
              <w:ind w:right="-426"/>
              <w:rPr>
                <w:rFonts w:ascii="Times New Roman" w:eastAsia="Times New Roman" w:hAnsi="Times New Roman" w:cs="Times New Roman"/>
                <w:bCs/>
                <w:iCs/>
                <w:sz w:val="28"/>
                <w:szCs w:val="28"/>
                <w:lang w:val="ru-RU" w:eastAsia="ru-RU"/>
              </w:rPr>
            </w:pPr>
            <w:r w:rsidRPr="002364E7">
              <w:rPr>
                <w:rFonts w:ascii="Times New Roman" w:eastAsia="Times New Roman" w:hAnsi="Times New Roman" w:cs="Times New Roman"/>
                <w:bCs/>
                <w:iCs/>
                <w:sz w:val="28"/>
                <w:szCs w:val="28"/>
                <w:lang w:val="ru-RU" w:eastAsia="ru-RU"/>
              </w:rPr>
              <w:t xml:space="preserve">местной </w:t>
            </w:r>
            <w:r>
              <w:rPr>
                <w:rFonts w:ascii="Times New Roman" w:eastAsia="Times New Roman" w:hAnsi="Times New Roman" w:cs="Times New Roman"/>
                <w:bCs/>
                <w:iCs/>
                <w:sz w:val="28"/>
                <w:szCs w:val="28"/>
                <w:lang w:val="ru-RU" w:eastAsia="ru-RU"/>
              </w:rPr>
              <w:t>администрации</w:t>
            </w:r>
          </w:p>
          <w:p w:rsidR="00EB582D" w:rsidRDefault="00EB582D" w:rsidP="00EB582D">
            <w:pPr>
              <w:spacing w:line="322" w:lineRule="exact"/>
              <w:rPr>
                <w:rFonts w:ascii="Times New Roman" w:eastAsia="Times New Roman" w:hAnsi="Times New Roman" w:cs="Times New Roman"/>
                <w:lang w:val="ru-RU"/>
              </w:rPr>
            </w:pPr>
          </w:p>
          <w:p w:rsidR="00EB582D" w:rsidRDefault="00EB582D" w:rsidP="007A5983">
            <w:pPr>
              <w:rPr>
                <w:rFonts w:ascii="Times New Roman" w:eastAsia="Times New Roman" w:hAnsi="Times New Roman" w:cs="Times New Roman"/>
                <w:sz w:val="35"/>
                <w:szCs w:val="35"/>
                <w:lang w:val="ru-RU"/>
              </w:rPr>
            </w:pPr>
          </w:p>
        </w:tc>
        <w:tc>
          <w:tcPr>
            <w:tcW w:w="3163" w:type="dxa"/>
          </w:tcPr>
          <w:p w:rsidR="00EB582D" w:rsidRPr="00EB582D" w:rsidRDefault="00EB582D" w:rsidP="00EB582D">
            <w:pPr>
              <w:ind w:right="-426"/>
              <w:rPr>
                <w:rFonts w:ascii="Times New Roman" w:eastAsia="Times New Roman" w:hAnsi="Times New Roman" w:cs="Times New Roman"/>
                <w:bCs/>
                <w:iCs/>
                <w:sz w:val="28"/>
                <w:szCs w:val="28"/>
                <w:lang w:val="ru-RU" w:eastAsia="ru-RU"/>
              </w:rPr>
            </w:pPr>
          </w:p>
        </w:tc>
        <w:tc>
          <w:tcPr>
            <w:tcW w:w="2790" w:type="dxa"/>
          </w:tcPr>
          <w:p w:rsidR="00EB582D" w:rsidRDefault="00EB582D" w:rsidP="00EB582D">
            <w:pPr>
              <w:jc w:val="right"/>
              <w:rPr>
                <w:rFonts w:ascii="Times New Roman" w:eastAsia="Times New Roman" w:hAnsi="Times New Roman" w:cs="Times New Roman"/>
                <w:bCs/>
                <w:iCs/>
                <w:sz w:val="28"/>
                <w:szCs w:val="28"/>
                <w:lang w:val="ru-RU" w:eastAsia="ru-RU"/>
              </w:rPr>
            </w:pPr>
          </w:p>
          <w:p w:rsidR="00EB582D" w:rsidRPr="00EB582D" w:rsidRDefault="003948E3" w:rsidP="00EB582D">
            <w:pPr>
              <w:jc w:val="right"/>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Ю.В. Иванченко</w:t>
            </w:r>
          </w:p>
        </w:tc>
      </w:tr>
    </w:tbl>
    <w:p w:rsidR="007A5983" w:rsidRPr="007A5983" w:rsidRDefault="007A5983" w:rsidP="007A5983">
      <w:pPr>
        <w:rPr>
          <w:rFonts w:ascii="Times New Roman" w:eastAsia="Times New Roman" w:hAnsi="Times New Roman" w:cs="Times New Roman"/>
          <w:sz w:val="35"/>
          <w:szCs w:val="35"/>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0F2CB7" w:rsidRDefault="000F2CB7"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EB582D" w:rsidRDefault="00EB582D"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3948E3" w:rsidRDefault="003948E3" w:rsidP="00F928C1">
      <w:pPr>
        <w:widowControl/>
        <w:spacing w:line="0" w:lineRule="atLeast"/>
        <w:ind w:right="-69"/>
        <w:jc w:val="both"/>
        <w:rPr>
          <w:rFonts w:ascii="Times New Roman" w:eastAsia="Times New Roman" w:hAnsi="Times New Roman" w:cs="Times New Roman"/>
          <w:sz w:val="27"/>
          <w:szCs w:val="27"/>
          <w:lang w:val="ru-RU"/>
        </w:rPr>
        <w:sectPr w:rsidR="003948E3" w:rsidSect="00BD67CD">
          <w:headerReference w:type="default" r:id="rId9"/>
          <w:footerReference w:type="default" r:id="rId10"/>
          <w:headerReference w:type="first" r:id="rId11"/>
          <w:pgSz w:w="11907" w:h="16840" w:code="9"/>
          <w:pgMar w:top="709" w:right="708" w:bottom="1134" w:left="1701" w:header="720" w:footer="720" w:gutter="0"/>
          <w:pgNumType w:start="1"/>
          <w:cols w:space="720"/>
          <w:titlePg/>
        </w:sectPr>
      </w:pPr>
    </w:p>
    <w:p w:rsidR="00BD67CD" w:rsidRPr="00BD67CD" w:rsidRDefault="00BD67CD" w:rsidP="00BD67CD">
      <w:pPr>
        <w:tabs>
          <w:tab w:val="left" w:pos="4536"/>
        </w:tabs>
        <w:spacing w:before="46"/>
        <w:ind w:left="4536"/>
        <w:rPr>
          <w:rFonts w:ascii="Times New Roman" w:eastAsia="Calibri" w:hAnsi="Times New Roman" w:cs="Times New Roman"/>
          <w:sz w:val="28"/>
          <w:szCs w:val="28"/>
          <w:lang w:val="ru-RU"/>
        </w:rPr>
      </w:pPr>
      <w:bookmarkStart w:id="2" w:name="Устав_ТОС__Пролетарский"/>
      <w:bookmarkEnd w:id="2"/>
      <w:r w:rsidRPr="00BD67CD">
        <w:rPr>
          <w:rFonts w:ascii="Times New Roman" w:eastAsia="Calibri" w:hAnsi="Times New Roman" w:cs="Times New Roman"/>
          <w:sz w:val="28"/>
          <w:szCs w:val="28"/>
          <w:lang w:val="ru-RU"/>
        </w:rPr>
        <w:lastRenderedPageBreak/>
        <w:t>Приложение</w:t>
      </w:r>
      <w:r w:rsidRPr="00BD67CD">
        <w:rPr>
          <w:rFonts w:ascii="Times New Roman" w:eastAsia="Calibri" w:hAnsi="Times New Roman" w:cs="Times New Roman"/>
          <w:sz w:val="28"/>
          <w:szCs w:val="28"/>
          <w:lang w:val="ru-RU"/>
        </w:rPr>
        <w:br/>
        <w:t>к постановлению местной администрации внутригородского муниципального образовании города Севастополя</w:t>
      </w:r>
      <w:r w:rsidRPr="00BD67CD">
        <w:rPr>
          <w:rFonts w:ascii="Times New Roman" w:eastAsia="Calibri" w:hAnsi="Times New Roman" w:cs="Times New Roman"/>
          <w:sz w:val="28"/>
          <w:szCs w:val="28"/>
          <w:lang w:val="ru-RU"/>
        </w:rPr>
        <w:br/>
        <w:t>Гагаринский муниципальный округ</w:t>
      </w:r>
    </w:p>
    <w:p w:rsidR="00BD67CD" w:rsidRPr="00BD67CD" w:rsidRDefault="00BD67CD" w:rsidP="00BD67CD">
      <w:pPr>
        <w:tabs>
          <w:tab w:val="left" w:pos="4536"/>
        </w:tabs>
        <w:spacing w:before="45"/>
        <w:ind w:left="4536" w:right="12"/>
        <w:rPr>
          <w:rFonts w:ascii="Times New Roman" w:eastAsia="Calibri" w:hAnsi="Times New Roman" w:cs="Times New Roman"/>
          <w:sz w:val="28"/>
          <w:szCs w:val="28"/>
          <w:lang w:val="ru-RU"/>
        </w:rPr>
      </w:pPr>
      <w:r w:rsidRPr="00BD67CD">
        <w:rPr>
          <w:rFonts w:ascii="Times New Roman" w:eastAsia="Calibri" w:hAnsi="Times New Roman" w:cs="Times New Roman"/>
          <w:sz w:val="28"/>
          <w:szCs w:val="28"/>
          <w:lang w:val="ru-RU"/>
        </w:rPr>
        <w:t>от «</w:t>
      </w:r>
      <w:r w:rsidR="00331B55">
        <w:rPr>
          <w:rFonts w:ascii="Times New Roman" w:eastAsia="Calibri" w:hAnsi="Times New Roman" w:cs="Times New Roman"/>
          <w:sz w:val="28"/>
          <w:szCs w:val="28"/>
          <w:lang w:val="ru-RU"/>
        </w:rPr>
        <w:t>___</w:t>
      </w:r>
      <w:r w:rsidRPr="00BD67CD">
        <w:rPr>
          <w:rFonts w:ascii="Times New Roman" w:eastAsia="Calibri" w:hAnsi="Times New Roman" w:cs="Times New Roman"/>
          <w:sz w:val="28"/>
          <w:szCs w:val="28"/>
          <w:lang w:val="ru-RU"/>
        </w:rPr>
        <w:t xml:space="preserve">» </w:t>
      </w:r>
      <w:r w:rsidR="00331B55">
        <w:rPr>
          <w:rFonts w:ascii="Times New Roman" w:eastAsia="Calibri" w:hAnsi="Times New Roman" w:cs="Times New Roman"/>
          <w:sz w:val="28"/>
          <w:szCs w:val="28"/>
          <w:lang w:val="ru-RU"/>
        </w:rPr>
        <w:t xml:space="preserve">________ </w:t>
      </w:r>
      <w:r w:rsidRPr="00BD67CD">
        <w:rPr>
          <w:rFonts w:ascii="Times New Roman" w:eastAsia="Calibri" w:hAnsi="Times New Roman" w:cs="Times New Roman"/>
          <w:sz w:val="28"/>
          <w:szCs w:val="28"/>
          <w:lang w:val="ru-RU"/>
        </w:rPr>
        <w:t>20</w:t>
      </w:r>
      <w:r w:rsidR="000F2CB7">
        <w:rPr>
          <w:rFonts w:ascii="Times New Roman" w:eastAsia="Calibri" w:hAnsi="Times New Roman" w:cs="Times New Roman"/>
          <w:sz w:val="28"/>
          <w:szCs w:val="28"/>
          <w:lang w:val="ru-RU"/>
        </w:rPr>
        <w:t>20</w:t>
      </w:r>
      <w:r w:rsidRPr="00BD67CD">
        <w:rPr>
          <w:rFonts w:ascii="Times New Roman" w:eastAsia="Calibri" w:hAnsi="Times New Roman" w:cs="Times New Roman"/>
          <w:sz w:val="28"/>
          <w:szCs w:val="28"/>
          <w:lang w:val="ru-RU"/>
        </w:rPr>
        <w:t xml:space="preserve"> г. № ____- ПМА</w:t>
      </w:r>
    </w:p>
    <w:p w:rsidR="00BD67CD" w:rsidRDefault="00BD67CD" w:rsidP="00BD67CD">
      <w:pPr>
        <w:ind w:left="4678"/>
        <w:rPr>
          <w:rFonts w:ascii="Times New Roman" w:eastAsia="Times New Roman" w:hAnsi="Times New Roman"/>
          <w:sz w:val="26"/>
          <w:szCs w:val="26"/>
          <w:lang w:val="ru-RU"/>
        </w:rPr>
      </w:pPr>
    </w:p>
    <w:p w:rsidR="00BD67CD" w:rsidRDefault="00BD67CD" w:rsidP="00696205">
      <w:pPr>
        <w:ind w:left="4536"/>
        <w:rPr>
          <w:rFonts w:ascii="Times New Roman" w:eastAsia="Calibri" w:hAnsi="Times New Roman" w:cs="Times New Roman"/>
          <w:b/>
          <w:bCs/>
          <w:sz w:val="28"/>
          <w:szCs w:val="28"/>
          <w:lang w:val="ru-RU"/>
        </w:rPr>
      </w:pPr>
    </w:p>
    <w:p w:rsidR="00696205" w:rsidRPr="00696205" w:rsidRDefault="00696205" w:rsidP="00696205">
      <w:pPr>
        <w:ind w:left="4536"/>
        <w:rPr>
          <w:rFonts w:ascii="Times New Roman" w:eastAsia="Times New Roman" w:hAnsi="Times New Roman" w:cs="Times New Roman"/>
          <w:b/>
          <w:bCs/>
          <w:sz w:val="28"/>
          <w:szCs w:val="28"/>
          <w:lang w:val="ru-RU"/>
        </w:rPr>
      </w:pPr>
      <w:r w:rsidRPr="00696205">
        <w:rPr>
          <w:rFonts w:ascii="Times New Roman" w:eastAsia="Calibri" w:hAnsi="Times New Roman" w:cs="Times New Roman"/>
          <w:b/>
          <w:bCs/>
          <w:sz w:val="28"/>
          <w:szCs w:val="28"/>
          <w:lang w:val="ru-RU"/>
        </w:rPr>
        <w:t>«УТВЕРЖДЕН»</w:t>
      </w:r>
    </w:p>
    <w:p w:rsidR="00696205" w:rsidRPr="00696205" w:rsidRDefault="00696205" w:rsidP="00696205">
      <w:pPr>
        <w:shd w:val="clear" w:color="auto" w:fill="FFFFFF"/>
        <w:ind w:left="4536"/>
        <w:rPr>
          <w:rFonts w:ascii="Times New Roman" w:eastAsia="Times New Roman" w:hAnsi="Times New Roman" w:cs="Times New Roman"/>
          <w:sz w:val="28"/>
          <w:szCs w:val="28"/>
          <w:lang w:val="ru-RU"/>
        </w:rPr>
      </w:pPr>
      <w:r w:rsidRPr="00696205">
        <w:rPr>
          <w:rFonts w:ascii="Times New Roman" w:eastAsia="Calibri" w:hAnsi="Times New Roman" w:cs="Times New Roman"/>
          <w:sz w:val="28"/>
          <w:szCs w:val="28"/>
          <w:lang w:val="ru-RU"/>
        </w:rPr>
        <w:t>Учредительным собранием граждан территориального общественного самоуправления «</w:t>
      </w:r>
      <w:r w:rsidR="0066223E">
        <w:rPr>
          <w:rFonts w:ascii="Times New Roman" w:eastAsia="Calibri" w:hAnsi="Times New Roman" w:cs="Times New Roman"/>
          <w:sz w:val="28"/>
          <w:szCs w:val="28"/>
          <w:lang w:val="ru-RU"/>
        </w:rPr>
        <w:t>Стрелка</w:t>
      </w:r>
      <w:r w:rsidRPr="00696205">
        <w:rPr>
          <w:rFonts w:ascii="Times New Roman" w:eastAsia="Calibri" w:hAnsi="Times New Roman" w:cs="Times New Roman"/>
          <w:sz w:val="28"/>
          <w:szCs w:val="28"/>
          <w:lang w:val="ru-RU"/>
        </w:rPr>
        <w:t xml:space="preserve">» </w:t>
      </w:r>
    </w:p>
    <w:p w:rsidR="00696205" w:rsidRPr="00696205" w:rsidRDefault="00696205" w:rsidP="00696205">
      <w:pPr>
        <w:shd w:val="clear" w:color="auto" w:fill="FFFFFF"/>
        <w:ind w:left="4536"/>
        <w:rPr>
          <w:rFonts w:ascii="Times New Roman" w:eastAsia="Times New Roman" w:hAnsi="Times New Roman" w:cs="Times New Roman"/>
          <w:sz w:val="28"/>
          <w:szCs w:val="28"/>
          <w:lang w:val="ru-RU"/>
        </w:rPr>
      </w:pPr>
      <w:r w:rsidRPr="00696205">
        <w:rPr>
          <w:rFonts w:ascii="Times New Roman" w:eastAsia="Calibri" w:hAnsi="Times New Roman" w:cs="Times New Roman"/>
          <w:sz w:val="28"/>
          <w:szCs w:val="28"/>
          <w:lang w:val="ru-RU"/>
        </w:rPr>
        <w:t xml:space="preserve">Протокол № </w:t>
      </w:r>
      <w:r w:rsidR="000F2CB7">
        <w:rPr>
          <w:rFonts w:ascii="Times New Roman" w:eastAsia="Calibri" w:hAnsi="Times New Roman" w:cs="Times New Roman"/>
          <w:sz w:val="28"/>
          <w:szCs w:val="28"/>
          <w:lang w:val="ru-RU"/>
        </w:rPr>
        <w:t xml:space="preserve">2 </w:t>
      </w:r>
      <w:r w:rsidRPr="00696205">
        <w:rPr>
          <w:rFonts w:ascii="Times New Roman" w:eastAsia="Calibri" w:hAnsi="Times New Roman" w:cs="Times New Roman"/>
          <w:sz w:val="28"/>
          <w:szCs w:val="28"/>
          <w:lang w:val="ru-RU"/>
        </w:rPr>
        <w:t xml:space="preserve">от </w:t>
      </w:r>
      <w:r w:rsidR="000F2CB7">
        <w:rPr>
          <w:rFonts w:ascii="Times New Roman" w:eastAsia="Calibri" w:hAnsi="Times New Roman" w:cs="Times New Roman"/>
          <w:sz w:val="28"/>
          <w:szCs w:val="28"/>
          <w:lang w:val="ru-RU"/>
        </w:rPr>
        <w:t>1</w:t>
      </w:r>
      <w:r w:rsidR="0066223E">
        <w:rPr>
          <w:rFonts w:ascii="Times New Roman" w:eastAsia="Calibri" w:hAnsi="Times New Roman" w:cs="Times New Roman"/>
          <w:sz w:val="28"/>
          <w:szCs w:val="28"/>
          <w:lang w:val="ru-RU"/>
        </w:rPr>
        <w:t>1</w:t>
      </w:r>
      <w:r w:rsidR="00331B55">
        <w:rPr>
          <w:rFonts w:ascii="Times New Roman" w:eastAsia="Calibri" w:hAnsi="Times New Roman" w:cs="Times New Roman"/>
          <w:sz w:val="28"/>
          <w:szCs w:val="28"/>
          <w:lang w:val="ru-RU"/>
        </w:rPr>
        <w:t xml:space="preserve"> </w:t>
      </w:r>
      <w:r w:rsidR="003663C9">
        <w:rPr>
          <w:rFonts w:ascii="Times New Roman" w:eastAsia="Calibri" w:hAnsi="Times New Roman" w:cs="Times New Roman"/>
          <w:sz w:val="28"/>
          <w:szCs w:val="28"/>
          <w:lang w:val="ru-RU"/>
        </w:rPr>
        <w:t>ию</w:t>
      </w:r>
      <w:r w:rsidR="0066223E">
        <w:rPr>
          <w:rFonts w:ascii="Times New Roman" w:eastAsia="Calibri" w:hAnsi="Times New Roman" w:cs="Times New Roman"/>
          <w:sz w:val="28"/>
          <w:szCs w:val="28"/>
          <w:lang w:val="ru-RU"/>
        </w:rPr>
        <w:t>л</w:t>
      </w:r>
      <w:r w:rsidR="003663C9">
        <w:rPr>
          <w:rFonts w:ascii="Times New Roman" w:eastAsia="Calibri" w:hAnsi="Times New Roman" w:cs="Times New Roman"/>
          <w:sz w:val="28"/>
          <w:szCs w:val="28"/>
          <w:lang w:val="ru-RU"/>
        </w:rPr>
        <w:t>я</w:t>
      </w:r>
      <w:r w:rsidRPr="00696205">
        <w:rPr>
          <w:rFonts w:ascii="Times New Roman" w:eastAsia="Calibri" w:hAnsi="Times New Roman" w:cs="Times New Roman"/>
          <w:sz w:val="28"/>
          <w:szCs w:val="28"/>
          <w:lang w:val="ru-RU"/>
        </w:rPr>
        <w:t xml:space="preserve"> 20</w:t>
      </w:r>
      <w:r w:rsidR="000F2CB7">
        <w:rPr>
          <w:rFonts w:ascii="Times New Roman" w:eastAsia="Calibri" w:hAnsi="Times New Roman" w:cs="Times New Roman"/>
          <w:sz w:val="28"/>
          <w:szCs w:val="28"/>
          <w:lang w:val="ru-RU"/>
        </w:rPr>
        <w:t>20</w:t>
      </w:r>
      <w:r w:rsidRPr="00696205">
        <w:rPr>
          <w:rFonts w:ascii="Times New Roman" w:eastAsia="Calibri" w:hAnsi="Times New Roman" w:cs="Times New Roman"/>
          <w:sz w:val="28"/>
          <w:szCs w:val="28"/>
          <w:lang w:val="ru-RU"/>
        </w:rPr>
        <w:t xml:space="preserve"> года</w:t>
      </w: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spacing w:after="240"/>
        <w:jc w:val="center"/>
        <w:rPr>
          <w:rFonts w:ascii="Times New Roman" w:eastAsia="Times New Roman" w:hAnsi="Times New Roman" w:cs="Times New Roman"/>
          <w:b/>
          <w:sz w:val="56"/>
          <w:szCs w:val="56"/>
          <w:lang w:val="ru-RU"/>
        </w:rPr>
      </w:pPr>
      <w:r w:rsidRPr="00696205">
        <w:rPr>
          <w:rFonts w:ascii="Times New Roman" w:eastAsia="Calibri" w:hAnsi="Times New Roman" w:cs="Times New Roman"/>
          <w:b/>
          <w:sz w:val="56"/>
          <w:szCs w:val="56"/>
          <w:lang w:val="ru-RU"/>
        </w:rPr>
        <w:t>УСТАВ</w:t>
      </w:r>
    </w:p>
    <w:p w:rsidR="00696205" w:rsidRPr="00696205" w:rsidRDefault="00696205" w:rsidP="00696205">
      <w:pPr>
        <w:shd w:val="clear" w:color="auto" w:fill="FFFFFF"/>
        <w:jc w:val="center"/>
        <w:rPr>
          <w:rFonts w:ascii="Times New Roman" w:eastAsia="Times New Roman" w:hAnsi="Times New Roman" w:cs="Times New Roman"/>
          <w:b/>
          <w:sz w:val="40"/>
          <w:szCs w:val="40"/>
          <w:lang w:val="ru-RU"/>
        </w:rPr>
      </w:pPr>
      <w:r w:rsidRPr="00696205">
        <w:rPr>
          <w:rFonts w:ascii="Times New Roman" w:eastAsia="Calibri" w:hAnsi="Times New Roman" w:cs="Times New Roman"/>
          <w:b/>
          <w:sz w:val="40"/>
          <w:szCs w:val="40"/>
          <w:lang w:val="ru-RU"/>
        </w:rPr>
        <w:t xml:space="preserve">Территориального общественного самоуправления </w:t>
      </w:r>
    </w:p>
    <w:p w:rsidR="00696205" w:rsidRPr="00696205" w:rsidRDefault="00696205" w:rsidP="00696205">
      <w:pPr>
        <w:shd w:val="clear" w:color="auto" w:fill="FFFFFF"/>
        <w:jc w:val="center"/>
        <w:rPr>
          <w:rFonts w:ascii="Times New Roman" w:eastAsia="Times New Roman" w:hAnsi="Times New Roman" w:cs="Times New Roman"/>
          <w:b/>
          <w:sz w:val="40"/>
          <w:szCs w:val="40"/>
          <w:lang w:val="ru-RU"/>
        </w:rPr>
      </w:pPr>
      <w:r w:rsidRPr="00696205">
        <w:rPr>
          <w:rFonts w:ascii="Times New Roman" w:eastAsia="Calibri" w:hAnsi="Times New Roman" w:cs="Times New Roman"/>
          <w:b/>
          <w:sz w:val="40"/>
          <w:szCs w:val="40"/>
          <w:lang w:val="ru-RU"/>
        </w:rPr>
        <w:t>«</w:t>
      </w:r>
      <w:r w:rsidR="0066223E">
        <w:rPr>
          <w:rFonts w:ascii="Times New Roman" w:eastAsia="Calibri" w:hAnsi="Times New Roman" w:cs="Times New Roman"/>
          <w:b/>
          <w:sz w:val="40"/>
          <w:szCs w:val="40"/>
          <w:lang w:val="ru-RU"/>
        </w:rPr>
        <w:t>Стрелка</w:t>
      </w:r>
      <w:r w:rsidRPr="00696205">
        <w:rPr>
          <w:rFonts w:ascii="Times New Roman" w:eastAsia="Calibri" w:hAnsi="Times New Roman" w:cs="Times New Roman"/>
          <w:b/>
          <w:sz w:val="40"/>
          <w:szCs w:val="40"/>
          <w:lang w:val="ru-RU"/>
        </w:rPr>
        <w:t>»</w:t>
      </w: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Default="00696205"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Pr="00696205" w:rsidRDefault="000F2CB7"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Default="00696205" w:rsidP="00696205">
      <w:pPr>
        <w:shd w:val="clear" w:color="auto" w:fill="FFFFFF"/>
        <w:jc w:val="center"/>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г. Севастополь</w:t>
      </w:r>
      <w:r w:rsidRPr="00696205">
        <w:rPr>
          <w:rFonts w:ascii="Times New Roman" w:eastAsia="Calibri" w:hAnsi="Times New Roman" w:cs="Times New Roman"/>
          <w:sz w:val="28"/>
          <w:szCs w:val="28"/>
          <w:lang w:val="ru-RU"/>
        </w:rPr>
        <w:br w:type="page"/>
      </w:r>
    </w:p>
    <w:p w:rsidR="00331B55" w:rsidRPr="00696205" w:rsidRDefault="00331B55" w:rsidP="00331B55">
      <w:pPr>
        <w:widowControl/>
        <w:shd w:val="clear" w:color="auto" w:fill="FFFFFF"/>
        <w:jc w:val="center"/>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lastRenderedPageBreak/>
        <w:t>Раздел I. </w:t>
      </w:r>
      <w:r w:rsidRPr="00696205">
        <w:rPr>
          <w:rFonts w:ascii="Times New Roman" w:eastAsia="Times New Roman" w:hAnsi="Times New Roman" w:cs="Times New Roman"/>
          <w:b/>
          <w:bCs/>
          <w:color w:val="000000"/>
          <w:sz w:val="28"/>
          <w:szCs w:val="28"/>
          <w:lang w:val="ru-RU" w:eastAsia="ru-RU"/>
        </w:rPr>
        <w:br/>
        <w:t>Общие положения</w:t>
      </w: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 Территориальное общественное самоуправление</w:t>
      </w:r>
    </w:p>
    <w:p w:rsidR="00331B55" w:rsidRPr="005B25CF" w:rsidRDefault="00331B55" w:rsidP="00331B55">
      <w:pPr>
        <w:widowControl/>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Территориальное общественное самоуправление </w:t>
      </w:r>
      <w:r w:rsidR="003663C9" w:rsidRPr="00696205">
        <w:rPr>
          <w:rFonts w:ascii="Times New Roman" w:eastAsia="Calibri" w:hAnsi="Times New Roman" w:cs="Times New Roman"/>
          <w:sz w:val="28"/>
          <w:szCs w:val="28"/>
          <w:lang w:val="ru-RU"/>
        </w:rPr>
        <w:t>«</w:t>
      </w:r>
      <w:r w:rsidR="00B2003E">
        <w:rPr>
          <w:rFonts w:ascii="Times New Roman" w:eastAsia="Calibri" w:hAnsi="Times New Roman" w:cs="Times New Roman"/>
          <w:sz w:val="28"/>
          <w:szCs w:val="28"/>
          <w:lang w:val="ru-RU"/>
        </w:rPr>
        <w:t>Колобова</w:t>
      </w:r>
      <w:r w:rsidR="003663C9" w:rsidRPr="00696205">
        <w:rPr>
          <w:rFonts w:ascii="Times New Roman" w:eastAsia="Calibri" w:hAnsi="Times New Roman" w:cs="Times New Roman"/>
          <w:sz w:val="28"/>
          <w:szCs w:val="28"/>
          <w:lang w:val="ru-RU"/>
        </w:rPr>
        <w:t xml:space="preserve">» </w:t>
      </w:r>
      <w:r w:rsidRPr="005B25CF">
        <w:rPr>
          <w:rFonts w:ascii="Times New Roman" w:eastAsia="Times New Roman" w:hAnsi="Times New Roman"/>
          <w:color w:val="000000"/>
          <w:sz w:val="28"/>
          <w:szCs w:val="28"/>
          <w:lang w:val="ru-RU" w:eastAsia="ru-RU"/>
        </w:rPr>
        <w:t xml:space="preserve"> (далее – ТОС) </w:t>
      </w:r>
      <w:r>
        <w:rPr>
          <w:rFonts w:ascii="Times New Roman" w:eastAsia="Times New Roman" w:hAnsi="Times New Roman"/>
          <w:color w:val="000000"/>
          <w:sz w:val="28"/>
          <w:szCs w:val="28"/>
          <w:lang w:val="ru-RU" w:eastAsia="ru-RU"/>
        </w:rPr>
        <w:t xml:space="preserve">в соответствии со ст. 27 главы 5 </w:t>
      </w:r>
      <w:r w:rsidRPr="005B25CF">
        <w:rPr>
          <w:rFonts w:ascii="Times New Roman" w:eastAsia="Times New Roman" w:hAnsi="Times New Roman"/>
          <w:bCs/>
          <w:sz w:val="28"/>
          <w:szCs w:val="28"/>
          <w:lang w:val="ru-RU" w:eastAsia="ru-RU"/>
        </w:rPr>
        <w:t>Ф</w:t>
      </w:r>
      <w:r>
        <w:rPr>
          <w:rFonts w:ascii="Times New Roman" w:eastAsia="Times New Roman" w:hAnsi="Times New Roman"/>
          <w:bCs/>
          <w:sz w:val="28"/>
          <w:szCs w:val="28"/>
          <w:lang w:val="ru-RU" w:eastAsia="ru-RU"/>
        </w:rPr>
        <w:t>едерального закона</w:t>
      </w:r>
      <w:r w:rsidRPr="005B25CF">
        <w:rPr>
          <w:rFonts w:ascii="Times New Roman" w:eastAsia="Times New Roman" w:hAnsi="Times New Roman"/>
          <w:bCs/>
          <w:sz w:val="28"/>
          <w:szCs w:val="28"/>
          <w:lang w:val="ru-RU" w:eastAsia="ru-RU"/>
        </w:rPr>
        <w:t xml:space="preserve"> </w:t>
      </w:r>
      <w:r>
        <w:rPr>
          <w:rFonts w:ascii="Times New Roman" w:eastAsia="Times New Roman" w:hAnsi="Times New Roman"/>
          <w:bCs/>
          <w:sz w:val="28"/>
          <w:szCs w:val="28"/>
          <w:lang w:val="ru-RU" w:eastAsia="ru-RU"/>
        </w:rPr>
        <w:t xml:space="preserve">от 06.10.2003 </w:t>
      </w:r>
      <w:r w:rsidRPr="005B25CF">
        <w:rPr>
          <w:rFonts w:ascii="Times New Roman" w:eastAsia="Times New Roman" w:hAnsi="Times New Roman"/>
          <w:bCs/>
          <w:sz w:val="28"/>
          <w:szCs w:val="28"/>
          <w:lang w:val="ru-RU" w:eastAsia="ru-RU"/>
        </w:rPr>
        <w:t>№131</w:t>
      </w:r>
      <w:r w:rsidRPr="005B25CF">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–ФЗ </w:t>
      </w:r>
      <w:r w:rsidRPr="005B25CF">
        <w:rPr>
          <w:rFonts w:ascii="Times New Roman" w:eastAsia="Times New Roman" w:hAnsi="Times New Roman"/>
          <w:color w:val="000000"/>
          <w:sz w:val="28"/>
          <w:szCs w:val="28"/>
          <w:lang w:val="ru-RU" w:eastAsia="ru-RU"/>
        </w:rPr>
        <w:t>«Об общих принципах организации местного самоуправления в Российской Федерации»</w:t>
      </w:r>
      <w:r>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является </w:t>
      </w:r>
      <w:r>
        <w:rPr>
          <w:rFonts w:ascii="Times New Roman" w:eastAsia="Times New Roman" w:hAnsi="Times New Roman"/>
          <w:color w:val="000000"/>
          <w:sz w:val="28"/>
          <w:szCs w:val="28"/>
          <w:lang w:val="ru-RU" w:eastAsia="ru-RU"/>
        </w:rPr>
        <w:t xml:space="preserve">формой непосредственного осуществления населением местного самоуправления, самостоятельного и под </w:t>
      </w:r>
      <w:r w:rsidRPr="005B25CF">
        <w:rPr>
          <w:rFonts w:ascii="Times New Roman" w:eastAsia="Times New Roman" w:hAnsi="Times New Roman"/>
          <w:color w:val="000000"/>
          <w:sz w:val="28"/>
          <w:szCs w:val="28"/>
          <w:lang w:val="ru-RU" w:eastAsia="ru-RU"/>
        </w:rPr>
        <w:t>с</w:t>
      </w:r>
      <w:r>
        <w:rPr>
          <w:rFonts w:ascii="Times New Roman" w:eastAsia="Times New Roman" w:hAnsi="Times New Roman"/>
          <w:color w:val="000000"/>
          <w:sz w:val="28"/>
          <w:szCs w:val="28"/>
          <w:lang w:val="ru-RU" w:eastAsia="ru-RU"/>
        </w:rPr>
        <w:t xml:space="preserve">вою ответственность собственных инициатив по вопросам местного значения </w:t>
      </w:r>
      <w:r w:rsidRPr="005B25CF">
        <w:rPr>
          <w:rFonts w:ascii="Times New Roman" w:eastAsia="Times New Roman" w:hAnsi="Times New Roman"/>
          <w:color w:val="000000"/>
          <w:sz w:val="28"/>
          <w:szCs w:val="28"/>
          <w:lang w:val="ru-RU" w:eastAsia="ru-RU"/>
        </w:rPr>
        <w:t>на части территории внутригородского муниципального образования г. Севастополя Гагаринский муниципальный округ (далее – Гагаринский муниципальный округ)</w:t>
      </w:r>
      <w:r>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jc w:val="center"/>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2. Правовая основа ТОС и границы территории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Pr>
          <w:rFonts w:ascii="Times New Roman" w:eastAsia="Times New Roman" w:hAnsi="Times New Roman"/>
          <w:color w:val="000000"/>
          <w:sz w:val="28"/>
          <w:szCs w:val="28"/>
          <w:lang w:val="ru-RU" w:eastAsia="ru-RU"/>
        </w:rPr>
        <w:t>)</w:t>
      </w:r>
      <w:r w:rsidRPr="005B25CF">
        <w:rPr>
          <w:rFonts w:ascii="Times New Roman" w:eastAsia="Times New Roman" w:hAnsi="Times New Roman"/>
          <w:color w:val="000000"/>
          <w:sz w:val="28"/>
          <w:szCs w:val="28"/>
          <w:lang w:val="ru-RU" w:eastAsia="ru-RU"/>
        </w:rPr>
        <w:t xml:space="preserve">. ТОС создается и действует в соответствии с </w:t>
      </w:r>
      <w:r w:rsidRPr="005B25CF">
        <w:rPr>
          <w:rFonts w:ascii="Times New Roman" w:eastAsia="Times New Roman" w:hAnsi="Times New Roman"/>
          <w:bCs/>
          <w:sz w:val="28"/>
          <w:szCs w:val="28"/>
          <w:lang w:val="ru-RU" w:eastAsia="ru-RU"/>
        </w:rPr>
        <w:t xml:space="preserve">Федеральным законом от 06.10.2003г. №131-ФЗ </w:t>
      </w:r>
      <w:r w:rsidRPr="005B25CF">
        <w:rPr>
          <w:rFonts w:ascii="Times New Roman" w:eastAsia="Times New Roman" w:hAnsi="Times New Roman"/>
          <w:color w:val="000000"/>
          <w:sz w:val="28"/>
          <w:szCs w:val="28"/>
          <w:lang w:val="ru-RU" w:eastAsia="ru-RU"/>
        </w:rPr>
        <w:t>«Об общих принципах организации местного самоуправления в Российской Федерации»</w:t>
      </w:r>
      <w:r w:rsidRPr="005B25CF">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и </w:t>
      </w:r>
      <w:r w:rsidRPr="005B25CF">
        <w:rPr>
          <w:rFonts w:ascii="Times New Roman" w:eastAsia="Times New Roman" w:hAnsi="Times New Roman"/>
          <w:sz w:val="28"/>
          <w:szCs w:val="28"/>
          <w:lang w:val="ru-RU" w:eastAsia="ru-RU"/>
        </w:rPr>
        <w:t xml:space="preserve">иными нормативными правовыми актами </w:t>
      </w:r>
      <w:r w:rsidRPr="005B25CF">
        <w:rPr>
          <w:rFonts w:ascii="Times New Roman" w:eastAsia="Times New Roman" w:hAnsi="Times New Roman"/>
          <w:color w:val="000000"/>
          <w:sz w:val="28"/>
          <w:szCs w:val="28"/>
          <w:lang w:val="ru-RU" w:eastAsia="ru-RU"/>
        </w:rPr>
        <w:t>Российской Федерации,</w:t>
      </w:r>
      <w:r w:rsidRPr="005B25CF">
        <w:rPr>
          <w:rFonts w:ascii="Times New Roman" w:eastAsia="Times New Roman" w:hAnsi="Times New Roman"/>
          <w:sz w:val="28"/>
          <w:szCs w:val="28"/>
          <w:lang w:val="ru-RU" w:eastAsia="ru-RU"/>
        </w:rPr>
        <w:t xml:space="preserve"> Законом города Севастополя от 30.12.2014г. №102-ЗС «О местном самоуправлении в городе Севастополе», иными законами и нормативными правовыми актами города федерального значения Севастополя, нормативными правовыми актами органов государственной власти города Севастополя, </w:t>
      </w:r>
      <w:r w:rsidRPr="005B25CF">
        <w:rPr>
          <w:rFonts w:ascii="Times New Roman" w:eastAsia="Times New Roman" w:hAnsi="Times New Roman"/>
          <w:color w:val="000000"/>
          <w:sz w:val="28"/>
          <w:szCs w:val="28"/>
          <w:lang w:val="ru-RU" w:eastAsia="ru-RU"/>
        </w:rPr>
        <w:t>Уставом города Севастополя, Положением о территориальном общественном самоуправлении внутригородского муниципального образования города Севастополя Гагаринский муниципальный округ, утвержденным Решением Совета муниципального образования от 31 июля 2015 года №42 (далее – Положение о ТОС), иными нормативными правовыми актами муниципального образования и настоящим Уставом.</w:t>
      </w:r>
    </w:p>
    <w:p w:rsidR="00331B55" w:rsidRPr="00AF761F" w:rsidRDefault="00331B55" w:rsidP="00331B55">
      <w:pPr>
        <w:widowControl/>
        <w:shd w:val="clear" w:color="auto" w:fill="FFFFFF"/>
        <w:ind w:firstLine="567"/>
        <w:jc w:val="both"/>
        <w:rPr>
          <w:rFonts w:ascii="Times New Roman" w:eastAsia="Times New Roman" w:hAnsi="Times New Roman"/>
          <w:sz w:val="28"/>
          <w:szCs w:val="28"/>
          <w:lang w:val="ru-RU" w:eastAsia="ru-RU"/>
        </w:rPr>
      </w:pPr>
      <w:r w:rsidRPr="005B25CF">
        <w:rPr>
          <w:rFonts w:ascii="Times New Roman" w:eastAsia="Times New Roman" w:hAnsi="Times New Roman"/>
          <w:color w:val="000000"/>
          <w:sz w:val="28"/>
          <w:szCs w:val="28"/>
          <w:lang w:val="ru-RU" w:eastAsia="ru-RU"/>
        </w:rPr>
        <w:t xml:space="preserve">2. ТОС осуществляется </w:t>
      </w:r>
      <w:r>
        <w:rPr>
          <w:rFonts w:ascii="Times New Roman" w:eastAsia="Times New Roman" w:hAnsi="Times New Roman"/>
          <w:color w:val="000000"/>
          <w:sz w:val="28"/>
          <w:szCs w:val="28"/>
          <w:lang w:val="ru-RU" w:eastAsia="ru-RU"/>
        </w:rPr>
        <w:t xml:space="preserve">на </w:t>
      </w:r>
      <w:r w:rsidRPr="005B25CF">
        <w:rPr>
          <w:rFonts w:ascii="Times New Roman" w:eastAsia="Times New Roman" w:hAnsi="Times New Roman"/>
          <w:color w:val="000000"/>
          <w:sz w:val="28"/>
          <w:szCs w:val="28"/>
          <w:lang w:val="ru-RU" w:eastAsia="ru-RU"/>
        </w:rPr>
        <w:t xml:space="preserve">территории в границах ТОС </w:t>
      </w:r>
      <w:r w:rsidR="003663C9" w:rsidRPr="00696205">
        <w:rPr>
          <w:rFonts w:ascii="Times New Roman" w:eastAsia="Calibri" w:hAnsi="Times New Roman" w:cs="Times New Roman"/>
          <w:sz w:val="28"/>
          <w:szCs w:val="28"/>
          <w:lang w:val="ru-RU"/>
        </w:rPr>
        <w:t>«</w:t>
      </w:r>
      <w:r w:rsidR="0066223E">
        <w:rPr>
          <w:rFonts w:ascii="Times New Roman" w:eastAsia="Calibri" w:hAnsi="Times New Roman" w:cs="Times New Roman"/>
          <w:sz w:val="28"/>
          <w:szCs w:val="28"/>
          <w:lang w:val="ru-RU"/>
        </w:rPr>
        <w:t>Стрелка</w:t>
      </w:r>
      <w:r w:rsidR="003663C9" w:rsidRPr="00696205">
        <w:rPr>
          <w:rFonts w:ascii="Times New Roman" w:eastAsia="Calibri" w:hAnsi="Times New Roman" w:cs="Times New Roman"/>
          <w:sz w:val="28"/>
          <w:szCs w:val="28"/>
          <w:lang w:val="ru-RU"/>
        </w:rPr>
        <w:t>»</w:t>
      </w:r>
      <w:r w:rsidRPr="005B25CF">
        <w:rPr>
          <w:rFonts w:ascii="Times New Roman" w:eastAsia="Times New Roman" w:hAnsi="Times New Roman"/>
          <w:color w:val="000000"/>
          <w:sz w:val="28"/>
          <w:szCs w:val="28"/>
          <w:lang w:val="ru-RU" w:eastAsia="ru-RU"/>
        </w:rPr>
        <w:t xml:space="preserve">, утвержденных Решением Совета </w:t>
      </w:r>
      <w:r w:rsidR="006E389F">
        <w:rPr>
          <w:rFonts w:ascii="Times New Roman" w:eastAsia="Times New Roman" w:hAnsi="Times New Roman"/>
          <w:color w:val="000000"/>
          <w:sz w:val="28"/>
          <w:szCs w:val="28"/>
          <w:lang w:val="ru-RU" w:eastAsia="ru-RU"/>
        </w:rPr>
        <w:t>Гагаринского муниципального округа</w:t>
      </w:r>
      <w:r w:rsidRPr="005B25CF">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от </w:t>
      </w:r>
      <w:r w:rsidR="006E389F">
        <w:rPr>
          <w:rFonts w:ascii="Times New Roman" w:eastAsia="Times New Roman" w:hAnsi="Times New Roman"/>
          <w:color w:val="000000"/>
          <w:sz w:val="28"/>
          <w:szCs w:val="28"/>
          <w:lang w:val="ru-RU" w:eastAsia="ru-RU"/>
        </w:rPr>
        <w:t>02</w:t>
      </w:r>
      <w:r>
        <w:rPr>
          <w:rFonts w:ascii="Times New Roman" w:eastAsia="Times New Roman" w:hAnsi="Times New Roman"/>
          <w:color w:val="000000"/>
          <w:sz w:val="28"/>
          <w:szCs w:val="28"/>
          <w:lang w:val="ru-RU" w:eastAsia="ru-RU"/>
        </w:rPr>
        <w:t xml:space="preserve"> </w:t>
      </w:r>
      <w:r w:rsidR="006E389F">
        <w:rPr>
          <w:rFonts w:ascii="Times New Roman" w:eastAsia="Times New Roman" w:hAnsi="Times New Roman"/>
          <w:color w:val="000000"/>
          <w:sz w:val="28"/>
          <w:szCs w:val="28"/>
          <w:lang w:val="ru-RU" w:eastAsia="ru-RU"/>
        </w:rPr>
        <w:t>июня</w:t>
      </w:r>
      <w:r>
        <w:rPr>
          <w:rFonts w:ascii="Times New Roman" w:eastAsia="Times New Roman" w:hAnsi="Times New Roman"/>
          <w:color w:val="000000"/>
          <w:sz w:val="28"/>
          <w:szCs w:val="28"/>
          <w:lang w:val="ru-RU" w:eastAsia="ru-RU"/>
        </w:rPr>
        <w:t xml:space="preserve"> 20</w:t>
      </w:r>
      <w:r w:rsidR="006E389F">
        <w:rPr>
          <w:rFonts w:ascii="Times New Roman" w:eastAsia="Times New Roman" w:hAnsi="Times New Roman"/>
          <w:color w:val="000000"/>
          <w:sz w:val="28"/>
          <w:szCs w:val="28"/>
          <w:lang w:val="ru-RU" w:eastAsia="ru-RU"/>
        </w:rPr>
        <w:t>20</w:t>
      </w:r>
      <w:r>
        <w:rPr>
          <w:rFonts w:ascii="Times New Roman" w:eastAsia="Times New Roman" w:hAnsi="Times New Roman"/>
          <w:color w:val="000000"/>
          <w:sz w:val="28"/>
          <w:szCs w:val="28"/>
          <w:lang w:val="ru-RU" w:eastAsia="ru-RU"/>
        </w:rPr>
        <w:t xml:space="preserve"> года № </w:t>
      </w:r>
      <w:r w:rsidR="003D4837">
        <w:rPr>
          <w:rFonts w:ascii="Times New Roman" w:eastAsia="Times New Roman" w:hAnsi="Times New Roman"/>
          <w:color w:val="000000"/>
          <w:sz w:val="28"/>
          <w:szCs w:val="28"/>
          <w:lang w:val="ru-RU" w:eastAsia="ru-RU"/>
        </w:rPr>
        <w:t>7</w:t>
      </w:r>
      <w:r w:rsidR="0066223E">
        <w:rPr>
          <w:rFonts w:ascii="Times New Roman" w:eastAsia="Times New Roman" w:hAnsi="Times New Roman"/>
          <w:color w:val="000000"/>
          <w:sz w:val="28"/>
          <w:szCs w:val="28"/>
          <w:lang w:val="ru-RU" w:eastAsia="ru-RU"/>
        </w:rPr>
        <w:t>7</w:t>
      </w:r>
      <w:r w:rsidRPr="005B25CF">
        <w:rPr>
          <w:rFonts w:ascii="Times New Roman" w:eastAsia="Times New Roman" w:hAnsi="Times New Roman"/>
          <w:color w:val="000000"/>
          <w:sz w:val="28"/>
          <w:szCs w:val="28"/>
          <w:lang w:val="ru-RU" w:eastAsia="ru-RU"/>
        </w:rPr>
        <w:t xml:space="preserve"> «Об установлении границ территории</w:t>
      </w:r>
      <w:r w:rsidR="0066223E">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 </w:t>
      </w:r>
      <w:r w:rsidRPr="00AF761F">
        <w:rPr>
          <w:rFonts w:ascii="Times New Roman" w:eastAsia="Times New Roman" w:hAnsi="Times New Roman"/>
          <w:sz w:val="28"/>
          <w:szCs w:val="28"/>
          <w:lang w:val="ru-RU" w:eastAsia="ru-RU"/>
        </w:rPr>
        <w:t xml:space="preserve">ТОС </w:t>
      </w:r>
      <w:r w:rsidR="006E389F" w:rsidRPr="00AF761F">
        <w:rPr>
          <w:rFonts w:ascii="Times New Roman" w:eastAsia="Times New Roman" w:hAnsi="Times New Roman"/>
          <w:sz w:val="28"/>
          <w:szCs w:val="28"/>
          <w:lang w:val="ru-RU" w:eastAsia="ru-RU"/>
        </w:rPr>
        <w:t>«</w:t>
      </w:r>
      <w:r w:rsidR="0066223E" w:rsidRPr="00AF761F">
        <w:rPr>
          <w:rFonts w:ascii="Times New Roman" w:eastAsia="Times New Roman" w:hAnsi="Times New Roman"/>
          <w:sz w:val="28"/>
          <w:szCs w:val="28"/>
          <w:lang w:val="ru-RU" w:eastAsia="ru-RU"/>
        </w:rPr>
        <w:t>Стрелка</w:t>
      </w:r>
      <w:r w:rsidRPr="00AF761F">
        <w:rPr>
          <w:rFonts w:ascii="Times New Roman" w:eastAsia="Times New Roman" w:hAnsi="Times New Roman"/>
          <w:sz w:val="28"/>
          <w:szCs w:val="28"/>
          <w:lang w:val="ru-RU" w:eastAsia="ru-RU"/>
        </w:rPr>
        <w:t>» обозначенных, соответственно описания:</w:t>
      </w:r>
    </w:p>
    <w:p w:rsid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На севере:</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xml:space="preserve">- от точки А до точки Б вдоль дороги (не включая территорию дороги) между Павла Дыбенко и ул. Бухта Стрелецкая и границами придомовой территории (91:02:002002:3077) дома № 17 по ул. Павла Дыбенко; </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На востоке:</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xml:space="preserve">- от точки Б до точки С вдоль границ земельного участка (91:02:002002:3041) придомовой территории дома № 13 Павла Дыбенко; </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xml:space="preserve">- от точки С до точки В вдоль границ земельного участка (91:02:002002:3036) придомовой территории дома № 7 Павла Дыбенко; </w:t>
      </w:r>
    </w:p>
    <w:p w:rsid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lastRenderedPageBreak/>
        <w:t>На юге:</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от точки В до точи Г вдоль границ земельного участка придомовой территории (91:02:002002:3036) дома № 7 по ул. Павла Дыбенко до дороги и границ земельных участков по ул. Павла Дыбенко:</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xml:space="preserve">- от точки Г до точи Д вдоль границ земельного участка придомовой территории (91:02:002002:3036) дома № 7 по ул. Павла Дыбенко; </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xml:space="preserve">- от точки Д до точек Е, Н и </w:t>
      </w:r>
      <w:proofErr w:type="gramStart"/>
      <w:r w:rsidRPr="00AF761F">
        <w:rPr>
          <w:rFonts w:ascii="Times New Roman" w:eastAsia="Times New Roman" w:hAnsi="Times New Roman"/>
          <w:sz w:val="28"/>
          <w:szCs w:val="28"/>
          <w:lang w:val="ru-RU" w:eastAsia="ru-RU"/>
        </w:rPr>
        <w:t>К</w:t>
      </w:r>
      <w:proofErr w:type="gramEnd"/>
      <w:r w:rsidRPr="00AF761F">
        <w:rPr>
          <w:rFonts w:ascii="Times New Roman" w:eastAsia="Times New Roman" w:hAnsi="Times New Roman"/>
          <w:sz w:val="28"/>
          <w:szCs w:val="28"/>
          <w:lang w:val="ru-RU" w:eastAsia="ru-RU"/>
        </w:rPr>
        <w:t xml:space="preserve"> вдоль границ земельного участка придомовой территории (91:02:002002:3054) дома № 5 по ул. Павла Дыбенко; </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xml:space="preserve">- от точки К до точек </w:t>
      </w:r>
      <w:proofErr w:type="gramStart"/>
      <w:r w:rsidRPr="00AF761F">
        <w:rPr>
          <w:rFonts w:ascii="Times New Roman" w:eastAsia="Times New Roman" w:hAnsi="Times New Roman"/>
          <w:sz w:val="28"/>
          <w:szCs w:val="28"/>
          <w:lang w:val="ru-RU" w:eastAsia="ru-RU"/>
        </w:rPr>
        <w:t>И</w:t>
      </w:r>
      <w:proofErr w:type="gramEnd"/>
      <w:r w:rsidRPr="00AF761F">
        <w:rPr>
          <w:rFonts w:ascii="Times New Roman" w:eastAsia="Times New Roman" w:hAnsi="Times New Roman"/>
          <w:sz w:val="28"/>
          <w:szCs w:val="28"/>
          <w:lang w:val="ru-RU" w:eastAsia="ru-RU"/>
        </w:rPr>
        <w:t xml:space="preserve"> </w:t>
      </w:r>
      <w:proofErr w:type="spellStart"/>
      <w:r w:rsidRPr="00AF761F">
        <w:rPr>
          <w:rFonts w:ascii="Times New Roman" w:eastAsia="Times New Roman" w:hAnsi="Times New Roman"/>
          <w:sz w:val="28"/>
          <w:szCs w:val="28"/>
          <w:lang w:val="ru-RU" w:eastAsia="ru-RU"/>
        </w:rPr>
        <w:t>и</w:t>
      </w:r>
      <w:proofErr w:type="spellEnd"/>
      <w:r w:rsidRPr="00AF761F">
        <w:rPr>
          <w:rFonts w:ascii="Times New Roman" w:eastAsia="Times New Roman" w:hAnsi="Times New Roman"/>
          <w:sz w:val="28"/>
          <w:szCs w:val="28"/>
          <w:lang w:val="ru-RU" w:eastAsia="ru-RU"/>
        </w:rPr>
        <w:t xml:space="preserve"> З вдоль границ земельного участка придомовой территории (91:02:002002:3059) дома № 9 по ул. Павла Дыбенко; </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xml:space="preserve">- от точки Ж до точки З от дороги между Павла Дыбенко и ул. Бухта Стрелецкая и границами придомовой территории (91:02:002002:3059) дома     № 9 по ул. Павла Дыбенко; </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На западе:</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xml:space="preserve">- от точки Л до точки Ж вдоль дороги (не включая территорию дороги) между Павла Дыбенко и ул. Бухта Стрелецкая и границами придомовой территории (91:02:002002:3059) дома № 9 по ул. Павла Дыбенко: </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дома № 4 91:02:002002:3072; дома № 8 91:02:002002:3002;</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дома № 10 91:02:002002:3053; дома № 14 91:02:002002:3057.</w:t>
      </w:r>
    </w:p>
    <w:p w:rsidR="00AF761F" w:rsidRPr="00AF761F" w:rsidRDefault="00AF761F" w:rsidP="00AF761F">
      <w:pPr>
        <w:widowControl/>
        <w:shd w:val="clear" w:color="auto" w:fill="FFFFFF"/>
        <w:ind w:firstLine="567"/>
        <w:jc w:val="both"/>
        <w:rPr>
          <w:rFonts w:ascii="Times New Roman" w:eastAsia="Times New Roman" w:hAnsi="Times New Roman"/>
          <w:sz w:val="28"/>
          <w:szCs w:val="28"/>
          <w:lang w:val="ru-RU" w:eastAsia="ru-RU"/>
        </w:rPr>
      </w:pPr>
      <w:r w:rsidRPr="00AF761F">
        <w:rPr>
          <w:rFonts w:ascii="Times New Roman" w:eastAsia="Times New Roman" w:hAnsi="Times New Roman"/>
          <w:sz w:val="28"/>
          <w:szCs w:val="28"/>
          <w:lang w:val="ru-RU" w:eastAsia="ru-RU"/>
        </w:rPr>
        <w:t>- от точки Л до точки А вдоль дороги (не включая территорию дороги) между Павла Дыбенко и ул. Бухта Стрелецкая и границами придомовой территории (91:02:002002:3058) дома № 15 по ул. Павла Дыбенко.</w:t>
      </w:r>
    </w:p>
    <w:p w:rsidR="00C621DA" w:rsidRDefault="00C621DA" w:rsidP="00331B55">
      <w:pPr>
        <w:widowControl/>
        <w:shd w:val="clear" w:color="auto" w:fill="FFFFFF"/>
        <w:ind w:firstLine="567"/>
        <w:jc w:val="both"/>
        <w:rPr>
          <w:rFonts w:ascii="Times New Roman" w:eastAsia="Times New Roman" w:hAnsi="Times New Roman"/>
          <w:b/>
          <w:bCs/>
          <w:sz w:val="28"/>
          <w:szCs w:val="28"/>
          <w:lang w:val="ru-RU" w:eastAsia="ru-RU"/>
        </w:rPr>
      </w:pPr>
    </w:p>
    <w:p w:rsidR="00331B55" w:rsidRPr="00C621DA" w:rsidRDefault="00331B55" w:rsidP="00331B55">
      <w:pPr>
        <w:widowControl/>
        <w:shd w:val="clear" w:color="auto" w:fill="FFFFFF"/>
        <w:ind w:firstLine="567"/>
        <w:jc w:val="both"/>
        <w:rPr>
          <w:rFonts w:ascii="Times New Roman" w:eastAsia="Times New Roman" w:hAnsi="Times New Roman"/>
          <w:sz w:val="28"/>
          <w:szCs w:val="28"/>
          <w:lang w:val="ru-RU" w:eastAsia="ru-RU"/>
        </w:rPr>
      </w:pPr>
      <w:r w:rsidRPr="00C621DA">
        <w:rPr>
          <w:rFonts w:ascii="Times New Roman" w:eastAsia="Times New Roman" w:hAnsi="Times New Roman"/>
          <w:b/>
          <w:bCs/>
          <w:sz w:val="28"/>
          <w:szCs w:val="28"/>
          <w:lang w:val="ru-RU" w:eastAsia="ru-RU"/>
        </w:rPr>
        <w:t>Статья 3. Учредители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Учредителями ТОС являются граждане Российской Федерации, проживающие в границах территории, указанной в части 2 статьи 2 настоящего Устава, и достигшие шестнадцатилетнего возраста</w:t>
      </w:r>
      <w:r>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ind w:firstLine="720"/>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4. Организационно-правовая форма ТОС</w:t>
      </w:r>
    </w:p>
    <w:p w:rsidR="00331B55" w:rsidRDefault="00331B55" w:rsidP="00331B55">
      <w:pPr>
        <w:widowControl/>
        <w:autoSpaceDE w:val="0"/>
        <w:autoSpaceDN w:val="0"/>
        <w:adjustRightInd w:val="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 ТОС является не имеющей членства некоммерческой организацией,</w:t>
      </w:r>
    </w:p>
    <w:p w:rsidR="00331B55" w:rsidRDefault="00331B55" w:rsidP="00331B55">
      <w:pPr>
        <w:widowControl/>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учрежденной гражданами Российской Федерации, указанными в статье 3 настоящего Устава.</w:t>
      </w:r>
    </w:p>
    <w:p w:rsidR="00331B55" w:rsidRPr="00696205" w:rsidRDefault="00331B55" w:rsidP="00331B55">
      <w:pPr>
        <w:widowControl/>
        <w:autoSpaceDE w:val="0"/>
        <w:autoSpaceDN w:val="0"/>
        <w:adjustRightInd w:val="0"/>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ТОС считается учрежденным с момента регистрации настоящего Устава в Администрации Гагаринского муниципального округа</w:t>
      </w:r>
      <w:r w:rsidRPr="000E5B46">
        <w:rPr>
          <w:rFonts w:cs="Times New Roman"/>
          <w:spacing w:val="-1"/>
          <w:lang w:val="ru-RU"/>
        </w:rPr>
        <w:t xml:space="preserve"> </w:t>
      </w:r>
      <w:r w:rsidRPr="000E5B46">
        <w:rPr>
          <w:rFonts w:ascii="Times New Roman" w:eastAsia="Times New Roman" w:hAnsi="Times New Roman" w:cs="Times New Roman"/>
          <w:color w:val="000000"/>
          <w:sz w:val="28"/>
          <w:szCs w:val="28"/>
          <w:lang w:val="ru-RU" w:eastAsia="ru-RU"/>
        </w:rPr>
        <w:t>внутригородского муниципального образования города Севастополя Гагаринский муниципальный округ</w:t>
      </w:r>
      <w:r>
        <w:rPr>
          <w:rFonts w:ascii="Times New Roman" w:eastAsia="Times New Roman" w:hAnsi="Times New Roman" w:cs="Times New Roman"/>
          <w:color w:val="000000"/>
          <w:sz w:val="28"/>
          <w:szCs w:val="28"/>
          <w:lang w:val="ru-RU" w:eastAsia="ru-RU"/>
        </w:rPr>
        <w:t xml:space="preserve"> </w:t>
      </w:r>
      <w:r w:rsidRPr="00696205">
        <w:rPr>
          <w:rFonts w:ascii="Times New Roman" w:eastAsia="Times New Roman" w:hAnsi="Times New Roman" w:cs="Times New Roman"/>
          <w:color w:val="000000"/>
          <w:sz w:val="28"/>
          <w:szCs w:val="28"/>
          <w:lang w:val="ru-RU" w:eastAsia="ru-RU"/>
        </w:rPr>
        <w:t xml:space="preserve">(далее – </w:t>
      </w:r>
      <w:r>
        <w:rPr>
          <w:rFonts w:ascii="Times New Roman" w:eastAsia="Times New Roman" w:hAnsi="Times New Roman" w:cs="Times New Roman"/>
          <w:color w:val="000000"/>
          <w:sz w:val="28"/>
          <w:szCs w:val="28"/>
          <w:lang w:val="ru-RU" w:eastAsia="ru-RU"/>
        </w:rPr>
        <w:t>местная а</w:t>
      </w:r>
      <w:r w:rsidRPr="00696205">
        <w:rPr>
          <w:rFonts w:ascii="Times New Roman" w:eastAsia="Times New Roman" w:hAnsi="Times New Roman" w:cs="Times New Roman"/>
          <w:color w:val="000000"/>
          <w:sz w:val="28"/>
          <w:szCs w:val="28"/>
          <w:lang w:val="ru-RU" w:eastAsia="ru-RU"/>
        </w:rPr>
        <w:t>дминистрация) в порядке, установленном Положением о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ТОС действует без организации юридического лица до момента регистрации в уполномоченном органе государственной власти, а с момента регистрации как юридическое лицо в форме некоммерческой организации (НКО).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ТОС участвует в отношениях, регулируемых гражданским законодательством, на равных началах с иными участниками этих отношений.</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5) ТОС может иметь печать, штамп и иную атрибутику со своим наименованием.</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6) Местонахождение ТОС: </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юридический адрес: 2990</w:t>
      </w:r>
      <w:r w:rsidR="003F2EDE">
        <w:rPr>
          <w:rFonts w:ascii="Times New Roman" w:eastAsia="Times New Roman" w:hAnsi="Times New Roman" w:cs="Times New Roman"/>
          <w:color w:val="000000"/>
          <w:sz w:val="28"/>
          <w:szCs w:val="28"/>
          <w:lang w:val="ru-RU" w:eastAsia="ru-RU"/>
        </w:rPr>
        <w:t>2</w:t>
      </w:r>
      <w:r w:rsidR="00577BF5">
        <w:rPr>
          <w:rFonts w:ascii="Times New Roman" w:eastAsia="Times New Roman" w:hAnsi="Times New Roman" w:cs="Times New Roman"/>
          <w:color w:val="000000"/>
          <w:sz w:val="28"/>
          <w:szCs w:val="28"/>
          <w:lang w:val="ru-RU" w:eastAsia="ru-RU"/>
        </w:rPr>
        <w:t>8</w:t>
      </w:r>
      <w:r w:rsidRPr="00696205">
        <w:rPr>
          <w:rFonts w:ascii="Times New Roman" w:eastAsia="Times New Roman" w:hAnsi="Times New Roman" w:cs="Times New Roman"/>
          <w:color w:val="000000"/>
          <w:sz w:val="28"/>
          <w:szCs w:val="28"/>
          <w:lang w:val="ru-RU" w:eastAsia="ru-RU"/>
        </w:rPr>
        <w:t>, г. Севаст</w:t>
      </w:r>
      <w:r>
        <w:rPr>
          <w:rFonts w:ascii="Times New Roman" w:eastAsia="Times New Roman" w:hAnsi="Times New Roman" w:cs="Times New Roman"/>
          <w:color w:val="000000"/>
          <w:sz w:val="28"/>
          <w:szCs w:val="28"/>
          <w:lang w:val="ru-RU" w:eastAsia="ru-RU"/>
        </w:rPr>
        <w:t xml:space="preserve">ополь, </w:t>
      </w:r>
      <w:r w:rsidR="00577BF5">
        <w:rPr>
          <w:rFonts w:ascii="Times New Roman" w:eastAsia="Times New Roman" w:hAnsi="Times New Roman" w:cs="Times New Roman"/>
          <w:color w:val="000000"/>
          <w:sz w:val="28"/>
          <w:szCs w:val="28"/>
          <w:lang w:val="ru-RU" w:eastAsia="ru-RU"/>
        </w:rPr>
        <w:t xml:space="preserve">ул. </w:t>
      </w:r>
      <w:r w:rsidR="003F2EDE">
        <w:rPr>
          <w:rFonts w:ascii="Times New Roman" w:eastAsia="Times New Roman" w:hAnsi="Times New Roman" w:cs="Times New Roman"/>
          <w:color w:val="000000"/>
          <w:sz w:val="28"/>
          <w:szCs w:val="28"/>
          <w:lang w:val="ru-RU" w:eastAsia="ru-RU"/>
        </w:rPr>
        <w:t xml:space="preserve">Дыбенко </w:t>
      </w:r>
      <w:r w:rsidR="000357F4">
        <w:rPr>
          <w:rFonts w:ascii="Times New Roman" w:eastAsia="Times New Roman" w:hAnsi="Times New Roman" w:cs="Times New Roman"/>
          <w:color w:val="000000"/>
          <w:sz w:val="28"/>
          <w:szCs w:val="28"/>
          <w:lang w:val="ru-RU" w:eastAsia="ru-RU"/>
        </w:rPr>
        <w:t>П</w:t>
      </w:r>
      <w:r w:rsidR="003F2EDE">
        <w:rPr>
          <w:rFonts w:ascii="Times New Roman" w:eastAsia="Times New Roman" w:hAnsi="Times New Roman" w:cs="Times New Roman"/>
          <w:color w:val="000000"/>
          <w:sz w:val="28"/>
          <w:szCs w:val="28"/>
          <w:lang w:val="ru-RU" w:eastAsia="ru-RU"/>
        </w:rPr>
        <w:t>авла</w:t>
      </w:r>
      <w:r w:rsidR="00577BF5">
        <w:rPr>
          <w:rFonts w:ascii="Times New Roman" w:eastAsia="Times New Roman" w:hAnsi="Times New Roman" w:cs="Times New Roman"/>
          <w:color w:val="000000"/>
          <w:sz w:val="28"/>
          <w:szCs w:val="28"/>
          <w:lang w:val="ru-RU" w:eastAsia="ru-RU"/>
        </w:rPr>
        <w:t xml:space="preserve">, </w:t>
      </w:r>
      <w:r w:rsidR="003F2EDE">
        <w:rPr>
          <w:rFonts w:ascii="Times New Roman" w:eastAsia="Times New Roman" w:hAnsi="Times New Roman" w:cs="Times New Roman"/>
          <w:color w:val="000000"/>
          <w:sz w:val="28"/>
          <w:szCs w:val="28"/>
          <w:lang w:val="ru-RU" w:eastAsia="ru-RU"/>
        </w:rPr>
        <w:t>7</w:t>
      </w:r>
      <w:r w:rsidR="00AB1339">
        <w:rPr>
          <w:rFonts w:ascii="Times New Roman" w:eastAsia="Times New Roman" w:hAnsi="Times New Roman" w:cs="Times New Roman"/>
          <w:color w:val="000000"/>
          <w:sz w:val="28"/>
          <w:szCs w:val="28"/>
          <w:lang w:val="ru-RU" w:eastAsia="ru-RU"/>
        </w:rPr>
        <w:t xml:space="preserve">, </w:t>
      </w:r>
      <w:r w:rsidR="00577BF5">
        <w:rPr>
          <w:rFonts w:ascii="Times New Roman" w:eastAsia="Times New Roman" w:hAnsi="Times New Roman" w:cs="Times New Roman"/>
          <w:color w:val="000000"/>
          <w:sz w:val="28"/>
          <w:szCs w:val="28"/>
          <w:lang w:val="ru-RU" w:eastAsia="ru-RU"/>
        </w:rPr>
        <w:t>кв</w:t>
      </w:r>
      <w:r w:rsidR="00AB1339">
        <w:rPr>
          <w:rFonts w:ascii="Times New Roman" w:eastAsia="Times New Roman" w:hAnsi="Times New Roman" w:cs="Times New Roman"/>
          <w:color w:val="000000"/>
          <w:sz w:val="28"/>
          <w:szCs w:val="28"/>
          <w:lang w:val="ru-RU" w:eastAsia="ru-RU"/>
        </w:rPr>
        <w:t>.</w:t>
      </w:r>
      <w:r w:rsidR="004F75E7">
        <w:rPr>
          <w:rFonts w:ascii="Times New Roman" w:eastAsia="Times New Roman" w:hAnsi="Times New Roman" w:cs="Times New Roman"/>
          <w:color w:val="000000"/>
          <w:sz w:val="28"/>
          <w:szCs w:val="28"/>
          <w:lang w:val="ru-RU" w:eastAsia="ru-RU"/>
        </w:rPr>
        <w:t xml:space="preserve"> </w:t>
      </w:r>
      <w:r w:rsidR="003F2EDE">
        <w:rPr>
          <w:rFonts w:ascii="Times New Roman" w:eastAsia="Times New Roman" w:hAnsi="Times New Roman" w:cs="Times New Roman"/>
          <w:color w:val="000000"/>
          <w:sz w:val="28"/>
          <w:szCs w:val="28"/>
          <w:lang w:val="ru-RU" w:eastAsia="ru-RU"/>
        </w:rPr>
        <w:t>7</w:t>
      </w:r>
      <w:r w:rsidR="00AB1339">
        <w:rPr>
          <w:rFonts w:ascii="Times New Roman" w:eastAsia="Times New Roman" w:hAnsi="Times New Roman" w:cs="Times New Roman"/>
          <w:color w:val="000000"/>
          <w:sz w:val="28"/>
          <w:szCs w:val="28"/>
          <w:lang w:val="ru-RU" w:eastAsia="ru-RU"/>
        </w:rPr>
        <w:t>,</w:t>
      </w:r>
    </w:p>
    <w:p w:rsidR="003F2EDE" w:rsidRPr="00696205" w:rsidRDefault="00331B55" w:rsidP="003F2EDE">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фактическое местонахождение: Российская Федерация, </w:t>
      </w:r>
      <w:r w:rsidR="003F2EDE" w:rsidRPr="00696205">
        <w:rPr>
          <w:rFonts w:ascii="Times New Roman" w:eastAsia="Times New Roman" w:hAnsi="Times New Roman" w:cs="Times New Roman"/>
          <w:color w:val="000000"/>
          <w:sz w:val="28"/>
          <w:szCs w:val="28"/>
          <w:lang w:val="ru-RU" w:eastAsia="ru-RU"/>
        </w:rPr>
        <w:t>2990</w:t>
      </w:r>
      <w:r w:rsidR="003F2EDE">
        <w:rPr>
          <w:rFonts w:ascii="Times New Roman" w:eastAsia="Times New Roman" w:hAnsi="Times New Roman" w:cs="Times New Roman"/>
          <w:color w:val="000000"/>
          <w:sz w:val="28"/>
          <w:szCs w:val="28"/>
          <w:lang w:val="ru-RU" w:eastAsia="ru-RU"/>
        </w:rPr>
        <w:t>28</w:t>
      </w:r>
      <w:r w:rsidR="003F2EDE" w:rsidRPr="00696205">
        <w:rPr>
          <w:rFonts w:ascii="Times New Roman" w:eastAsia="Times New Roman" w:hAnsi="Times New Roman" w:cs="Times New Roman"/>
          <w:color w:val="000000"/>
          <w:sz w:val="28"/>
          <w:szCs w:val="28"/>
          <w:lang w:val="ru-RU" w:eastAsia="ru-RU"/>
        </w:rPr>
        <w:t>, г. Севаст</w:t>
      </w:r>
      <w:r w:rsidR="003F2EDE">
        <w:rPr>
          <w:rFonts w:ascii="Times New Roman" w:eastAsia="Times New Roman" w:hAnsi="Times New Roman" w:cs="Times New Roman"/>
          <w:color w:val="000000"/>
          <w:sz w:val="28"/>
          <w:szCs w:val="28"/>
          <w:lang w:val="ru-RU" w:eastAsia="ru-RU"/>
        </w:rPr>
        <w:t xml:space="preserve">ополь, ул. Дыбенко </w:t>
      </w:r>
      <w:r w:rsidR="000357F4">
        <w:rPr>
          <w:rFonts w:ascii="Times New Roman" w:eastAsia="Times New Roman" w:hAnsi="Times New Roman" w:cs="Times New Roman"/>
          <w:color w:val="000000"/>
          <w:sz w:val="28"/>
          <w:szCs w:val="28"/>
          <w:lang w:val="ru-RU" w:eastAsia="ru-RU"/>
        </w:rPr>
        <w:t>П</w:t>
      </w:r>
      <w:r w:rsidR="003F2EDE">
        <w:rPr>
          <w:rFonts w:ascii="Times New Roman" w:eastAsia="Times New Roman" w:hAnsi="Times New Roman" w:cs="Times New Roman"/>
          <w:color w:val="000000"/>
          <w:sz w:val="28"/>
          <w:szCs w:val="28"/>
          <w:lang w:val="ru-RU" w:eastAsia="ru-RU"/>
        </w:rPr>
        <w:t>авла, 7, кв. 7,</w:t>
      </w:r>
    </w:p>
    <w:p w:rsidR="00A83608" w:rsidRDefault="00A83608" w:rsidP="003F2EDE">
      <w:pPr>
        <w:widowControl/>
        <w:shd w:val="clear" w:color="auto" w:fill="FFFFFF"/>
        <w:jc w:val="both"/>
        <w:rPr>
          <w:rFonts w:ascii="Times New Roman" w:eastAsia="Times New Roman" w:hAnsi="Times New Roman"/>
          <w:b/>
          <w:bCs/>
          <w:color w:val="000000"/>
          <w:sz w:val="28"/>
          <w:szCs w:val="28"/>
          <w:lang w:val="ru-RU" w:eastAsia="ru-RU"/>
        </w:rPr>
      </w:pPr>
    </w:p>
    <w:p w:rsidR="00351DAB" w:rsidRDefault="00351DAB"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 xml:space="preserve">Раздел II. Цели, задачи, основные направления деятельности, </w:t>
      </w:r>
    </w:p>
    <w:p w:rsidR="00331B55" w:rsidRPr="005B25CF" w:rsidRDefault="00331B55" w:rsidP="00331B55">
      <w:pPr>
        <w:widowControl/>
        <w:shd w:val="clear" w:color="auto" w:fill="FFFFFF"/>
        <w:jc w:val="center"/>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полномочия и структура ТОС</w:t>
      </w:r>
    </w:p>
    <w:p w:rsidR="00331B55" w:rsidRDefault="00331B55" w:rsidP="00331B55">
      <w:pPr>
        <w:widowControl/>
        <w:shd w:val="clear" w:color="auto" w:fill="FFFFFF"/>
        <w:jc w:val="center"/>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jc w:val="center"/>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5. Основные цели деятельности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Основными целями деятельности ТОС являются: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 самостоятельное и под свою ответственность осуществление собственных инициатив по вопросам местного значения на территории своей деятельности;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2) взаимодействие с органами местного самоуправления муниципального образования в решении вопросов, непосредственно касающихся жителей территории, на которой осуществляется ТОС.</w:t>
      </w:r>
    </w:p>
    <w:p w:rsidR="00331B55"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6. Основные задачи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Основными задачами ТОС являются: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1) реализация прав и законных интересов жителей соответствующей территории;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2) развитие и устройство территории ТОС и инфраструктуры во взаимодействии с органами местного самоуправления и государственной власти;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3) повышение правовой грамотности и информирования населения о деятельности органов местного самоуправления и государственной власти;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4) защита прав и законных интересов жителей соответствующей территории;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5) содействие органам местного самоуправления в решении вопросов местного значения;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6) представительство интересов жителей соответствующей территории в органах местного самоуправления;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7) создание условий для безопасного, здорового образа и качества жизни, развития и реализации творческого потенциала, воспитания молодого поколения в духе традиционных культурных ценностей;</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 xml:space="preserve">8) осуществление населением, проживающим на территории территориального общественного самоуправления, властных полномочий непосредственно в формах, предусмотренных законодательством РФ. </w:t>
      </w:r>
    </w:p>
    <w:p w:rsidR="00331B55"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B5735B" w:rsidRDefault="00B5735B" w:rsidP="00331B55">
      <w:pPr>
        <w:widowControl/>
        <w:shd w:val="clear" w:color="auto" w:fill="FFFFFF"/>
        <w:ind w:firstLine="567"/>
        <w:rPr>
          <w:rFonts w:ascii="Times New Roman" w:eastAsia="Times New Roman" w:hAnsi="Times New Roman"/>
          <w:color w:val="000000"/>
          <w:sz w:val="20"/>
          <w:szCs w:val="20"/>
          <w:lang w:val="ru-RU" w:eastAsia="ru-RU"/>
        </w:rPr>
      </w:pPr>
    </w:p>
    <w:p w:rsidR="00B5735B" w:rsidRPr="005B25CF" w:rsidRDefault="00B5735B"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lastRenderedPageBreak/>
        <w:t>Статья 7. Основные направления деятельности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ТОС в праве осуществлять любую деятельность, не противоречащую законам Российской Федерации, основными направлениями которой являются: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 организация и проведение информационно-разъяснительной работы с населением, а также опросов в целях изучения общественного мнения;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2) привлечение на добровольной основе населения к участию в мероприятиях по санитарной очистке, благоустройству и озеленению места проживания, сооружение детских и спортивных площадок, организация мест отдыха;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3) направление в местную администрацию обращений с инициативой по формированию планов мероприятий по социально-экономическому развитию территорий, на которых осуществляется ТОС, участие в подготовке и реализации указанных планов мероприятий, социальных программ, затрагивающих интересы жителей территории, в осуществлении общественного контроля за исполнением указанных планов и программ;</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4) содействие в организации взаимодействия органов государственной власти и органов местного самоуправления с жителями муниципального образования;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5) </w:t>
      </w:r>
      <w:r>
        <w:rPr>
          <w:rFonts w:ascii="Times New Roman" w:hAnsi="Times New Roman"/>
          <w:sz w:val="28"/>
          <w:szCs w:val="28"/>
          <w:lang w:val="ru-RU"/>
        </w:rPr>
        <w:t>оказание содействия в организации охраны общественного порядка;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6) содействие в организации оплачиваемых общественных работ на соответствующей территории, принятие участия в их проведении;</w:t>
      </w:r>
    </w:p>
    <w:p w:rsidR="00331B55" w:rsidRDefault="00331B55" w:rsidP="00331B55">
      <w:pPr>
        <w:widowControl/>
        <w:autoSpaceDE w:val="0"/>
        <w:autoSpaceDN w:val="0"/>
        <w:adjustRightInd w:val="0"/>
        <w:ind w:firstLine="567"/>
        <w:jc w:val="both"/>
        <w:rPr>
          <w:rFonts w:ascii="Times New Roman" w:hAnsi="Times New Roman"/>
          <w:color w:val="000000"/>
          <w:sz w:val="28"/>
          <w:szCs w:val="28"/>
          <w:lang w:val="ru-RU"/>
        </w:rPr>
      </w:pPr>
      <w:r w:rsidRPr="005B25CF">
        <w:rPr>
          <w:rFonts w:ascii="Times New Roman" w:hAnsi="Times New Roman"/>
          <w:color w:val="000000"/>
          <w:sz w:val="28"/>
          <w:szCs w:val="28"/>
          <w:lang w:val="ru-RU"/>
        </w:rPr>
        <w:t>7) внесение предложени</w:t>
      </w:r>
      <w:r>
        <w:rPr>
          <w:rFonts w:ascii="Times New Roman" w:hAnsi="Times New Roman"/>
          <w:color w:val="000000"/>
          <w:sz w:val="28"/>
          <w:szCs w:val="28"/>
          <w:lang w:val="ru-RU"/>
        </w:rPr>
        <w:t>й</w:t>
      </w:r>
      <w:r w:rsidRPr="005B25CF">
        <w:rPr>
          <w:rFonts w:ascii="Times New Roman" w:hAnsi="Times New Roman"/>
          <w:color w:val="000000"/>
          <w:sz w:val="28"/>
          <w:szCs w:val="28"/>
          <w:lang w:val="ru-RU"/>
        </w:rPr>
        <w:t xml:space="preserve"> в органы местного самоуправления по вопросам местного значения, затрагивающим интересы населения соответств</w:t>
      </w:r>
      <w:r>
        <w:rPr>
          <w:rFonts w:ascii="Times New Roman" w:hAnsi="Times New Roman"/>
          <w:color w:val="000000"/>
          <w:sz w:val="28"/>
          <w:szCs w:val="28"/>
          <w:lang w:val="ru-RU"/>
        </w:rPr>
        <w:t>ующей территории в пределах предоставленных полномочий</w:t>
      </w:r>
      <w:r w:rsidRPr="005B25CF">
        <w:rPr>
          <w:rFonts w:ascii="Times New Roman" w:hAnsi="Times New Roman"/>
          <w:color w:val="000000"/>
          <w:sz w:val="28"/>
          <w:szCs w:val="28"/>
          <w:lang w:val="ru-RU"/>
        </w:rPr>
        <w:t>;</w:t>
      </w:r>
    </w:p>
    <w:p w:rsidR="00331B55" w:rsidRPr="005B25CF" w:rsidRDefault="00331B55" w:rsidP="00331B55">
      <w:pPr>
        <w:widowControl/>
        <w:autoSpaceDE w:val="0"/>
        <w:autoSpaceDN w:val="0"/>
        <w:adjustRightInd w:val="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8) участие в профилактике терроризма и экстремизма и (или) ликвидации последствий проявлений терроризма и экстремизма;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9</w:t>
      </w:r>
      <w:r w:rsidRPr="005B25CF">
        <w:rPr>
          <w:rFonts w:ascii="Times New Roman" w:hAnsi="Times New Roman"/>
          <w:sz w:val="28"/>
          <w:szCs w:val="28"/>
          <w:lang w:val="ru-RU"/>
        </w:rPr>
        <w:t>) внесение в органы местного самоуправления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10) внесение предложений по созданию условий для организации досуга, массового отдыха граждан, привлечение на добровольной основе населения соответствующей территории к участию в организуемых культурно-массовых мероприятиях;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11) содействие органам местного самоуправления, общественным и иным организациям, гражданам и их объединениям в проведении благотворительных акций;</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12) внесение предложений по созданию условий для развития на соответствующей территории массовой физической культуры и спорта, привлечение на добровольной основе населения соответствующей территории к участию в организуемых спортивных мероприятиях;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13) создание объединений (фондов, союзов, ассоциаций) с другими территориальными общественными самоуправлениями;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lastRenderedPageBreak/>
        <w:t>14) участие в публичных слушаниях, проводимых органами местного самоуправления;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15) представление интересов населения, проживающего на соответствующей территории;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16) обеспечение исполнения решений, принятых на собраниях и конференциях;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17) </w:t>
      </w:r>
      <w:r>
        <w:rPr>
          <w:rFonts w:ascii="Times New Roman" w:hAnsi="Times New Roman"/>
          <w:color w:val="000000"/>
          <w:sz w:val="28"/>
          <w:szCs w:val="28"/>
          <w:lang w:val="ru-RU"/>
        </w:rPr>
        <w:t>осуществление</w:t>
      </w:r>
      <w:r w:rsidRPr="005B25CF">
        <w:rPr>
          <w:rFonts w:ascii="Times New Roman" w:hAnsi="Times New Roman"/>
          <w:color w:val="000000"/>
          <w:sz w:val="28"/>
          <w:szCs w:val="28"/>
          <w:lang w:val="ru-RU"/>
        </w:rPr>
        <w:t xml:space="preserve"> хозяйственн</w:t>
      </w:r>
      <w:r>
        <w:rPr>
          <w:rFonts w:ascii="Times New Roman" w:hAnsi="Times New Roman"/>
          <w:color w:val="000000"/>
          <w:sz w:val="28"/>
          <w:szCs w:val="28"/>
          <w:lang w:val="ru-RU"/>
        </w:rPr>
        <w:t>ой</w:t>
      </w:r>
      <w:r w:rsidRPr="005B25CF">
        <w:rPr>
          <w:rFonts w:ascii="Times New Roman" w:hAnsi="Times New Roman"/>
          <w:sz w:val="28"/>
          <w:szCs w:val="28"/>
          <w:lang w:val="ru-RU"/>
        </w:rPr>
        <w:t xml:space="preserve"> деятельност</w:t>
      </w:r>
      <w:r>
        <w:rPr>
          <w:rFonts w:ascii="Times New Roman" w:hAnsi="Times New Roman"/>
          <w:sz w:val="28"/>
          <w:szCs w:val="28"/>
          <w:lang w:val="ru-RU"/>
        </w:rPr>
        <w:t>и</w:t>
      </w:r>
      <w:r w:rsidRPr="005B25CF">
        <w:rPr>
          <w:rFonts w:ascii="Times New Roman" w:hAnsi="Times New Roman"/>
          <w:sz w:val="28"/>
          <w:szCs w:val="28"/>
          <w:lang w:val="ru-RU"/>
        </w:rPr>
        <w:t xml:space="preserve">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1B55"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18) участие в решении других вопросов в соответствии с действующим законодательством. </w:t>
      </w:r>
    </w:p>
    <w:p w:rsidR="00331B55" w:rsidRDefault="00331B55" w:rsidP="00331B55">
      <w:pPr>
        <w:widowControl/>
        <w:autoSpaceDE w:val="0"/>
        <w:autoSpaceDN w:val="0"/>
        <w:adjustRightInd w:val="0"/>
        <w:ind w:firstLine="567"/>
        <w:jc w:val="both"/>
        <w:rPr>
          <w:rFonts w:ascii="Times New Roman" w:hAnsi="Times New Roman"/>
          <w:sz w:val="28"/>
          <w:szCs w:val="28"/>
          <w:lang w:val="ru-RU"/>
        </w:rPr>
      </w:pPr>
    </w:p>
    <w:p w:rsidR="00331B55" w:rsidRPr="00160344" w:rsidRDefault="00331B55" w:rsidP="00331B55">
      <w:pPr>
        <w:ind w:firstLine="720"/>
        <w:outlineLvl w:val="1"/>
        <w:rPr>
          <w:rFonts w:ascii="Times New Roman" w:eastAsia="Times New Roman" w:hAnsi="Times New Roman" w:cs="Calibri"/>
          <w:b/>
          <w:sz w:val="28"/>
          <w:szCs w:val="28"/>
          <w:lang w:val="ru-RU" w:eastAsia="uk-UA"/>
        </w:rPr>
      </w:pPr>
      <w:r w:rsidRPr="00160344">
        <w:rPr>
          <w:rFonts w:ascii="Times New Roman" w:eastAsia="Times New Roman" w:hAnsi="Times New Roman" w:cs="Times New Roman"/>
          <w:b/>
          <w:bCs/>
          <w:sz w:val="28"/>
          <w:szCs w:val="28"/>
          <w:lang w:val="ru-RU" w:eastAsia="uk-UA"/>
        </w:rPr>
        <w:t xml:space="preserve">Статья 8. </w:t>
      </w:r>
      <w:r w:rsidRPr="00160344">
        <w:rPr>
          <w:rFonts w:ascii="Times New Roman" w:eastAsia="Times New Roman" w:hAnsi="Times New Roman" w:cs="Calibri"/>
          <w:b/>
          <w:sz w:val="28"/>
          <w:szCs w:val="28"/>
          <w:lang w:val="ru-RU" w:eastAsia="uk-UA"/>
        </w:rPr>
        <w:t>Полномочия органов ТОС</w:t>
      </w:r>
    </w:p>
    <w:p w:rsidR="00331B55" w:rsidRPr="00696205" w:rsidRDefault="00331B55" w:rsidP="00331B55">
      <w:pPr>
        <w:ind w:firstLine="720"/>
        <w:jc w:val="both"/>
        <w:rPr>
          <w:rFonts w:ascii="Times New Roman" w:eastAsia="Times New Roman" w:hAnsi="Times New Roman" w:cs="Calibri"/>
          <w:sz w:val="28"/>
          <w:szCs w:val="28"/>
          <w:lang w:val="ru-RU" w:eastAsia="uk-UA"/>
        </w:rPr>
      </w:pPr>
      <w:r w:rsidRPr="006B2E3E">
        <w:rPr>
          <w:rFonts w:ascii="Times New Roman" w:eastAsia="Times New Roman" w:hAnsi="Times New Roman" w:cs="Calibri"/>
          <w:sz w:val="28"/>
          <w:szCs w:val="28"/>
          <w:lang w:val="ru-RU" w:eastAsia="uk-UA" w:bidi="ru-RU"/>
        </w:rPr>
        <w:t>Территориальное общественное самоуправление, являющееся юридическим лицом, для осуществления своих задач и обязательств обладает полномочиями:</w:t>
      </w:r>
    </w:p>
    <w:p w:rsidR="000357F4" w:rsidRPr="006B2E3E" w:rsidRDefault="000357F4" w:rsidP="000357F4">
      <w:pPr>
        <w:ind w:firstLine="740"/>
        <w:jc w:val="both"/>
        <w:rPr>
          <w:rFonts w:ascii="Times New Roman" w:eastAsia="Times New Roman" w:hAnsi="Times New Roman" w:cs="Times New Roman"/>
          <w:color w:val="000000"/>
          <w:sz w:val="28"/>
          <w:szCs w:val="28"/>
          <w:lang w:val="ru-RU" w:eastAsia="ru-RU" w:bidi="ru-RU"/>
        </w:rPr>
      </w:pPr>
      <w:bookmarkStart w:id="3" w:name="Par239"/>
      <w:bookmarkEnd w:id="3"/>
      <w:r>
        <w:rPr>
          <w:rFonts w:ascii="Times New Roman" w:eastAsia="Times New Roman" w:hAnsi="Times New Roman" w:cs="Times New Roman"/>
          <w:color w:val="000000"/>
          <w:sz w:val="28"/>
          <w:szCs w:val="28"/>
          <w:lang w:val="ru-RU" w:eastAsia="ru-RU" w:bidi="ru-RU"/>
        </w:rPr>
        <w:t xml:space="preserve">1) </w:t>
      </w:r>
      <w:r w:rsidRPr="006B2E3E">
        <w:rPr>
          <w:rFonts w:ascii="Times New Roman" w:eastAsia="Times New Roman" w:hAnsi="Times New Roman" w:cs="Times New Roman"/>
          <w:color w:val="000000"/>
          <w:sz w:val="28"/>
          <w:szCs w:val="28"/>
          <w:lang w:val="ru-RU" w:eastAsia="ru-RU" w:bidi="ru-RU"/>
        </w:rPr>
        <w:t>разрабатывать и представлять органам местного самоуправления проекты планов и программ развития соответствующей территории;</w:t>
      </w:r>
    </w:p>
    <w:p w:rsidR="000357F4" w:rsidRPr="006B2E3E" w:rsidRDefault="000357F4" w:rsidP="000357F4">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2</w:t>
      </w:r>
      <w:r w:rsidRPr="006B2E3E">
        <w:rPr>
          <w:rFonts w:ascii="Times New Roman" w:eastAsia="Times New Roman" w:hAnsi="Times New Roman" w:cs="Times New Roman"/>
          <w:color w:val="000000"/>
          <w:sz w:val="28"/>
          <w:szCs w:val="28"/>
          <w:lang w:val="ru-RU" w:eastAsia="ru-RU" w:bidi="ru-RU"/>
        </w:rPr>
        <w:t>) организовывать иную хозяйственную деятельность, не запрещенную действующим законодательством, с целью удовлетворения социально-экономических потребностей населения;</w:t>
      </w:r>
    </w:p>
    <w:p w:rsidR="000357F4" w:rsidRPr="006B2E3E" w:rsidRDefault="000357F4" w:rsidP="000357F4">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3</w:t>
      </w:r>
      <w:r w:rsidRPr="006B2E3E">
        <w:rPr>
          <w:rFonts w:ascii="Times New Roman" w:eastAsia="Times New Roman" w:hAnsi="Times New Roman" w:cs="Times New Roman"/>
          <w:color w:val="000000"/>
          <w:sz w:val="28"/>
          <w:szCs w:val="28"/>
          <w:lang w:val="ru-RU" w:eastAsia="ru-RU" w:bidi="ru-RU"/>
        </w:rPr>
        <w:t>) созывать собрания, конференции граждан для рассмотрения вопросов территориального общественного самоуправления, проводить на своей территории опросы граждан;</w:t>
      </w:r>
    </w:p>
    <w:p w:rsidR="000357F4" w:rsidRDefault="000357F4"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4) содействовать созданию и деятельности клубов избирателей, развитию других форм гражданской активности населения;</w:t>
      </w:r>
    </w:p>
    <w:p w:rsidR="000357F4" w:rsidRDefault="000357F4"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5) представлять интересы населения, проживающего на соответствующей территории;</w:t>
      </w:r>
    </w:p>
    <w:p w:rsidR="000357F4" w:rsidRDefault="000357F4"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6) осуществлять иные полномочия, не противоречащие действующему законодательству.</w:t>
      </w:r>
    </w:p>
    <w:p w:rsidR="000357F4" w:rsidRDefault="000357F4" w:rsidP="00331B55">
      <w:pPr>
        <w:ind w:firstLine="740"/>
        <w:jc w:val="both"/>
        <w:rPr>
          <w:rFonts w:ascii="Times New Roman" w:eastAsia="Times New Roman" w:hAnsi="Times New Roman" w:cs="Times New Roman"/>
          <w:color w:val="000000"/>
          <w:sz w:val="28"/>
          <w:szCs w:val="28"/>
          <w:lang w:val="ru-RU" w:eastAsia="ru-RU" w:bidi="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III. Порядок формирования, прекращения полномочий,</w:t>
      </w:r>
    </w:p>
    <w:p w:rsidR="00331B55"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права и обязанности органов ТОС и их структурных единиц</w:t>
      </w: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9. Структура организации и органов ТОС</w:t>
      </w:r>
    </w:p>
    <w:p w:rsidR="003C2294" w:rsidRPr="003C2294" w:rsidRDefault="00331B55" w:rsidP="003C2294">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3C2294">
        <w:rPr>
          <w:rFonts w:ascii="Times New Roman" w:eastAsia="Times New Roman" w:hAnsi="Times New Roman" w:cs="Times New Roman"/>
          <w:color w:val="000000"/>
          <w:sz w:val="28"/>
          <w:szCs w:val="28"/>
          <w:lang w:val="ru-RU" w:eastAsia="ru-RU"/>
        </w:rPr>
        <w:t>1</w:t>
      </w:r>
      <w:r w:rsidR="003C2294" w:rsidRPr="003C2294">
        <w:rPr>
          <w:rFonts w:ascii="Times New Roman" w:eastAsia="Times New Roman" w:hAnsi="Times New Roman" w:cs="Times New Roman"/>
          <w:color w:val="000000"/>
          <w:sz w:val="28"/>
          <w:szCs w:val="28"/>
          <w:lang w:val="ru-RU" w:eastAsia="ru-RU"/>
        </w:rPr>
        <w:t xml:space="preserve"> Высший орган управления ТОС на территории действия ТОС – собрание, конференция граждан по вопросам осуществления ТОС (далее – собрание, конференция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2. Совет ТОС – коллегиальный исполнительный орган ТОС, избираемый для осуществления основных направлений деятельности, реализации целей и задач ТОС в период между собраниями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Ревизионная комиссия – орган ТОС, создаваемый для контроля и проверки финансово-хозяйственной деятельности Совета ТОС.</w:t>
      </w:r>
    </w:p>
    <w:p w:rsidR="00331B55" w:rsidRPr="005B25CF" w:rsidRDefault="00331B55" w:rsidP="00331B55">
      <w:pPr>
        <w:widowControl/>
        <w:shd w:val="clear" w:color="auto" w:fill="FFFFFF"/>
        <w:ind w:firstLine="567"/>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 xml:space="preserve">Статья </w:t>
      </w:r>
      <w:r>
        <w:rPr>
          <w:rFonts w:ascii="Times New Roman" w:eastAsia="Times New Roman" w:hAnsi="Times New Roman"/>
          <w:b/>
          <w:bCs/>
          <w:color w:val="000000"/>
          <w:sz w:val="28"/>
          <w:szCs w:val="28"/>
          <w:lang w:val="ru-RU" w:eastAsia="ru-RU"/>
        </w:rPr>
        <w:t>10</w:t>
      </w:r>
      <w:r w:rsidRPr="005B25CF">
        <w:rPr>
          <w:rFonts w:ascii="Times New Roman" w:eastAsia="Times New Roman" w:hAnsi="Times New Roman"/>
          <w:b/>
          <w:bCs/>
          <w:color w:val="000000"/>
          <w:sz w:val="28"/>
          <w:szCs w:val="28"/>
          <w:lang w:val="ru-RU" w:eastAsia="ru-RU"/>
        </w:rPr>
        <w:t>. Собрание, конференция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Собрание</w:t>
      </w:r>
      <w:r w:rsidR="00F705A5">
        <w:rPr>
          <w:rFonts w:ascii="Times New Roman" w:eastAsia="Times New Roman" w:hAnsi="Times New Roman"/>
          <w:color w:val="000000"/>
          <w:sz w:val="28"/>
          <w:szCs w:val="28"/>
          <w:lang w:val="ru-RU" w:eastAsia="ru-RU"/>
        </w:rPr>
        <w:t>, конференция</w:t>
      </w:r>
      <w:r w:rsidRPr="005B25CF">
        <w:rPr>
          <w:rFonts w:ascii="Times New Roman" w:eastAsia="Times New Roman" w:hAnsi="Times New Roman"/>
          <w:color w:val="000000"/>
          <w:sz w:val="28"/>
          <w:szCs w:val="28"/>
          <w:lang w:val="ru-RU" w:eastAsia="ru-RU"/>
        </w:rPr>
        <w:t xml:space="preserve"> граждан созывается по мере необходимости, но не реже одного раза в год для решения вопросов, отнесенных к компетенции ТОС настоящим Уставом.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К исключительным полномочиям собрания</w:t>
      </w:r>
      <w:r w:rsidR="00F705A5">
        <w:rPr>
          <w:rFonts w:ascii="Times New Roman" w:eastAsia="Times New Roman" w:hAnsi="Times New Roman"/>
          <w:color w:val="000000"/>
          <w:sz w:val="28"/>
          <w:szCs w:val="28"/>
          <w:lang w:val="ru-RU" w:eastAsia="ru-RU"/>
        </w:rPr>
        <w:t>, конференции</w:t>
      </w:r>
      <w:r w:rsidRPr="005B25CF">
        <w:rPr>
          <w:rFonts w:ascii="Times New Roman" w:eastAsia="Times New Roman" w:hAnsi="Times New Roman"/>
          <w:color w:val="000000"/>
          <w:sz w:val="28"/>
          <w:szCs w:val="28"/>
          <w:lang w:val="ru-RU" w:eastAsia="ru-RU"/>
        </w:rPr>
        <w:t xml:space="preserve"> граждан относятся: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установление структуры органов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принятие устава ТОС, внесение в него изменений, дополнений;</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избрание органов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определение основных направлений деятельности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5) </w:t>
      </w:r>
      <w:r w:rsidR="009913D7">
        <w:rPr>
          <w:rFonts w:ascii="Times New Roman" w:eastAsia="Times New Roman" w:hAnsi="Times New Roman"/>
          <w:color w:val="000000"/>
          <w:sz w:val="28"/>
          <w:szCs w:val="28"/>
          <w:lang w:val="ru-RU" w:eastAsia="ru-RU"/>
        </w:rPr>
        <w:t>рассмотрение и утверждение</w:t>
      </w:r>
      <w:r w:rsidRPr="005B25CF">
        <w:rPr>
          <w:rFonts w:ascii="Times New Roman" w:eastAsia="Times New Roman" w:hAnsi="Times New Roman"/>
          <w:color w:val="000000"/>
          <w:sz w:val="28"/>
          <w:szCs w:val="28"/>
          <w:lang w:val="ru-RU" w:eastAsia="ru-RU"/>
        </w:rPr>
        <w:t xml:space="preserve"> </w:t>
      </w:r>
      <w:r w:rsidR="009913D7">
        <w:rPr>
          <w:rFonts w:ascii="Times New Roman" w:eastAsia="Times New Roman" w:hAnsi="Times New Roman"/>
          <w:color w:val="000000"/>
          <w:sz w:val="28"/>
          <w:szCs w:val="28"/>
          <w:lang w:val="ru-RU" w:eastAsia="ru-RU"/>
        </w:rPr>
        <w:t>отчетов о деятельности органов ТОС.</w:t>
      </w:r>
    </w:p>
    <w:p w:rsidR="00331B55" w:rsidRPr="00696205" w:rsidRDefault="00331B55" w:rsidP="00331B55">
      <w:pPr>
        <w:widowControl/>
        <w:shd w:val="clear" w:color="auto" w:fill="FFFFFF"/>
        <w:ind w:firstLine="567"/>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Собрание</w:t>
      </w:r>
      <w:r w:rsidR="00F705A5">
        <w:rPr>
          <w:rFonts w:ascii="Times New Roman" w:eastAsia="Times New Roman" w:hAnsi="Times New Roman" w:cs="Times New Roman"/>
          <w:color w:val="000000"/>
          <w:sz w:val="28"/>
          <w:szCs w:val="28"/>
          <w:lang w:val="ru-RU" w:eastAsia="ru-RU"/>
        </w:rPr>
        <w:t>, конференция</w:t>
      </w:r>
      <w:r w:rsidRPr="00696205">
        <w:rPr>
          <w:rFonts w:ascii="Times New Roman" w:eastAsia="Times New Roman" w:hAnsi="Times New Roman" w:cs="Times New Roman"/>
          <w:color w:val="000000"/>
          <w:sz w:val="28"/>
          <w:szCs w:val="28"/>
          <w:lang w:val="ru-RU" w:eastAsia="ru-RU"/>
        </w:rPr>
        <w:t xml:space="preserve"> граждан созывается по инициативе не менее одной трети состава Совета ТОС, руководителя исполнительного органа ТОС, ревизионной комиссией или инициативной группы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4. В случае созыва собрания, конференции граждан инициативной группой граждан, инициатива проведения собрания, конференции граждан должна быть поддержана не менее </w:t>
      </w:r>
      <w:r w:rsidR="009913D7">
        <w:rPr>
          <w:rFonts w:ascii="Times New Roman" w:eastAsia="Times New Roman" w:hAnsi="Times New Roman"/>
          <w:color w:val="000000"/>
          <w:sz w:val="28"/>
          <w:szCs w:val="28"/>
          <w:lang w:val="ru-RU" w:eastAsia="ru-RU"/>
        </w:rPr>
        <w:t>10</w:t>
      </w:r>
      <w:r w:rsidRPr="005B25CF">
        <w:rPr>
          <w:rFonts w:ascii="Times New Roman" w:eastAsia="Times New Roman" w:hAnsi="Times New Roman"/>
          <w:color w:val="000000"/>
          <w:sz w:val="28"/>
          <w:szCs w:val="28"/>
          <w:lang w:val="ru-RU" w:eastAsia="ru-RU"/>
        </w:rPr>
        <w:t xml:space="preserve"> процентами от числа жителей соответствующей территории, достигших шестнадцатилетнего возраста (далее – граждане, обладающие правом участвовать в собраниях). Собрание граждан, созванное инициативной группой граждан, проводится не позднее 30 дней со дня письменного обращения инициативной группы граждан в Совет ТОС, в случае если он не сформирован, то в инициативную группу по учреждению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Решение о назначении и проведении собрания</w:t>
      </w:r>
      <w:r w:rsidR="00F705A5">
        <w:rPr>
          <w:rFonts w:ascii="Times New Roman" w:eastAsia="Times New Roman" w:hAnsi="Times New Roman"/>
          <w:color w:val="000000"/>
          <w:sz w:val="28"/>
          <w:szCs w:val="28"/>
          <w:lang w:val="ru-RU" w:eastAsia="ru-RU"/>
        </w:rPr>
        <w:t>, конференции</w:t>
      </w:r>
      <w:r w:rsidRPr="005B25CF">
        <w:rPr>
          <w:rFonts w:ascii="Times New Roman" w:eastAsia="Times New Roman" w:hAnsi="Times New Roman"/>
          <w:color w:val="000000"/>
          <w:sz w:val="28"/>
          <w:szCs w:val="28"/>
          <w:lang w:val="ru-RU" w:eastAsia="ru-RU"/>
        </w:rPr>
        <w:t xml:space="preserve"> граждан должно быть обнародовано инициатором, принявшим решение о назначении и проведении собрания</w:t>
      </w:r>
      <w:r w:rsidR="00D950FA">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не позднее, чем за 10 дней до проведения собрания</w:t>
      </w:r>
      <w:r w:rsidR="00F705A5">
        <w:rPr>
          <w:rFonts w:ascii="Times New Roman" w:eastAsia="Times New Roman" w:hAnsi="Times New Roman"/>
          <w:color w:val="000000"/>
          <w:sz w:val="28"/>
          <w:szCs w:val="28"/>
          <w:lang w:val="ru-RU" w:eastAsia="ru-RU"/>
        </w:rPr>
        <w:t>, конференции</w:t>
      </w:r>
      <w:r w:rsidRPr="005B25CF">
        <w:rPr>
          <w:rFonts w:ascii="Times New Roman" w:eastAsia="Times New Roman" w:hAnsi="Times New Roman"/>
          <w:color w:val="000000"/>
          <w:sz w:val="28"/>
          <w:szCs w:val="28"/>
          <w:lang w:val="ru-RU" w:eastAsia="ru-RU"/>
        </w:rPr>
        <w:t xml:space="preserve"> граждан. Вместе с решением о назначении собрания граждан обнародуются дата, время и место его проведения, повестка дня.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Информация, подлежащая обнародованию, размещается в местах, определенных Советом ТОС в соответствии с частью 2 статьи 2 Положения о ТОС.</w:t>
      </w:r>
    </w:p>
    <w:p w:rsidR="00331B55" w:rsidRPr="005B25CF" w:rsidRDefault="00331B55" w:rsidP="004D46CB">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6. Дата, место и вр</w:t>
      </w:r>
      <w:r w:rsidR="00D950FA">
        <w:rPr>
          <w:rFonts w:ascii="Times New Roman" w:eastAsia="Times New Roman" w:hAnsi="Times New Roman"/>
          <w:color w:val="000000"/>
          <w:sz w:val="28"/>
          <w:szCs w:val="28"/>
          <w:lang w:val="ru-RU" w:eastAsia="ru-RU"/>
        </w:rPr>
        <w:t>емя начала проведения собрания</w:t>
      </w:r>
      <w:r w:rsidR="00F705A5">
        <w:rPr>
          <w:rFonts w:ascii="Times New Roman" w:eastAsia="Times New Roman" w:hAnsi="Times New Roman"/>
          <w:color w:val="000000"/>
          <w:sz w:val="28"/>
          <w:szCs w:val="28"/>
          <w:lang w:val="ru-RU" w:eastAsia="ru-RU"/>
        </w:rPr>
        <w:t>, конференции</w:t>
      </w:r>
      <w:r w:rsidR="00D950FA">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граждан определяются Советом ТОС или иным инициатором собрания, конференции граждан.</w:t>
      </w:r>
    </w:p>
    <w:p w:rsidR="00331B55" w:rsidRDefault="00331B55" w:rsidP="004D46CB">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7. Собрание граждан по вопросам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 граждан, обладающих правом участвовать в собраниях. Собрание может проводиться в форме заочного голосования путем заполнения бюллетеней для заочного голосования.</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lastRenderedPageBreak/>
        <w:t xml:space="preserve">8. </w:t>
      </w:r>
      <w:r w:rsidRPr="004D46CB">
        <w:rPr>
          <w:rFonts w:ascii="Times New Roman" w:hAnsi="Times New Roman"/>
          <w:color w:val="000000"/>
          <w:sz w:val="28"/>
          <w:szCs w:val="28"/>
          <w:shd w:val="clear" w:color="auto" w:fill="FFFFFF"/>
          <w:lang w:val="ru-RU"/>
        </w:rPr>
        <w:t>Конференция граждан по вопросам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46CB" w:rsidRPr="004D46CB" w:rsidRDefault="004D46CB" w:rsidP="004D46CB">
      <w:pPr>
        <w:shd w:val="clear" w:color="auto" w:fill="FFFFFF"/>
        <w:ind w:firstLine="567"/>
        <w:jc w:val="both"/>
        <w:rPr>
          <w:rFonts w:ascii="Times New Roman" w:hAnsi="Times New Roman"/>
          <w:sz w:val="28"/>
          <w:szCs w:val="28"/>
          <w:lang w:val="ru-RU"/>
        </w:rPr>
      </w:pPr>
      <w:r w:rsidRPr="004D46CB">
        <w:rPr>
          <w:rFonts w:ascii="Times New Roman" w:hAnsi="Times New Roman"/>
          <w:sz w:val="28"/>
          <w:szCs w:val="28"/>
          <w:lang w:val="ru-RU"/>
        </w:rPr>
        <w:t>9.</w:t>
      </w:r>
      <w:r w:rsidRPr="00B56D81">
        <w:rPr>
          <w:rFonts w:ascii="Times New Roman" w:hAnsi="Times New Roman"/>
          <w:sz w:val="28"/>
          <w:szCs w:val="28"/>
        </w:rPr>
        <w:t> </w:t>
      </w:r>
      <w:r w:rsidRPr="004D46CB">
        <w:rPr>
          <w:rFonts w:ascii="Times New Roman" w:hAnsi="Times New Roman"/>
          <w:sz w:val="28"/>
          <w:szCs w:val="28"/>
          <w:lang w:val="ru-RU"/>
        </w:rPr>
        <w:t>В собрании граждан помимо граждан, обладающих правом участвовать в собраниях, имеют право принимать участие с правом совещательного голоса 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 Участие в собрании граждан является свободным и добровольным.</w:t>
      </w:r>
    </w:p>
    <w:p w:rsidR="004D46CB" w:rsidRPr="004D46CB" w:rsidRDefault="004D46CB" w:rsidP="004D46CB">
      <w:pPr>
        <w:autoSpaceDE w:val="0"/>
        <w:autoSpaceDN w:val="0"/>
        <w:adjustRightInd w:val="0"/>
        <w:ind w:firstLine="567"/>
        <w:jc w:val="both"/>
        <w:rPr>
          <w:rFonts w:ascii="Times New Roman" w:hAnsi="Times New Roman"/>
          <w:sz w:val="28"/>
          <w:szCs w:val="28"/>
          <w:lang w:val="ru-RU" w:eastAsia="uk-UA"/>
        </w:rPr>
      </w:pPr>
      <w:r w:rsidRPr="004D46CB">
        <w:rPr>
          <w:rFonts w:ascii="Times New Roman" w:hAnsi="Times New Roman"/>
          <w:color w:val="000000"/>
          <w:sz w:val="28"/>
          <w:szCs w:val="28"/>
          <w:lang w:val="ru-RU" w:eastAsia="uk-UA"/>
        </w:rPr>
        <w:t>10.</w:t>
      </w:r>
      <w:r w:rsidRPr="00B56D81">
        <w:rPr>
          <w:rFonts w:ascii="Times New Roman" w:hAnsi="Times New Roman"/>
          <w:color w:val="000000"/>
          <w:sz w:val="28"/>
          <w:szCs w:val="28"/>
          <w:lang w:eastAsia="uk-UA"/>
        </w:rPr>
        <w:t> </w:t>
      </w:r>
      <w:r w:rsidRPr="004D46CB">
        <w:rPr>
          <w:rFonts w:ascii="Times New Roman" w:hAnsi="Times New Roman"/>
          <w:color w:val="000000"/>
          <w:sz w:val="28"/>
          <w:szCs w:val="28"/>
          <w:lang w:val="ru-RU" w:eastAsia="uk-UA"/>
        </w:rPr>
        <w:t xml:space="preserve">В работе конференции наряду с делегатами могут принимать участие с правом совещательного голоса граждане, обладающие правом участвовать в собраниях, </w:t>
      </w:r>
      <w:r w:rsidRPr="004D46CB">
        <w:rPr>
          <w:rFonts w:ascii="Times New Roman" w:hAnsi="Times New Roman"/>
          <w:sz w:val="28"/>
          <w:szCs w:val="28"/>
          <w:lang w:val="ru-RU" w:eastAsia="uk-UA"/>
        </w:rPr>
        <w:t>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11.</w:t>
      </w:r>
      <w:r w:rsidRPr="00B56D81">
        <w:rPr>
          <w:rFonts w:ascii="Times New Roman" w:hAnsi="Times New Roman"/>
          <w:color w:val="000000"/>
          <w:sz w:val="28"/>
          <w:szCs w:val="28"/>
        </w:rPr>
        <w:t> </w:t>
      </w:r>
      <w:r w:rsidRPr="004D46CB">
        <w:rPr>
          <w:rFonts w:ascii="Times New Roman" w:hAnsi="Times New Roman"/>
          <w:color w:val="000000"/>
          <w:sz w:val="28"/>
          <w:szCs w:val="28"/>
          <w:lang w:val="ru-RU"/>
        </w:rPr>
        <w:t>Делегаты на конференцию граждан избираются собранием жителей подъездов, жилых домов, группы жилых домов, жилых микрорайонов и иных территорий проживания граждан. Правом избирать делегатов и быть избранными делегатами обладают только граждане, обладающие правом участвовать в собраниях.</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12.</w:t>
      </w:r>
      <w:r w:rsidRPr="00B56D81">
        <w:rPr>
          <w:rFonts w:ascii="Times New Roman" w:hAnsi="Times New Roman"/>
          <w:color w:val="000000"/>
          <w:sz w:val="28"/>
          <w:szCs w:val="28"/>
        </w:rPr>
        <w:t> </w:t>
      </w:r>
      <w:r w:rsidRPr="004D46CB">
        <w:rPr>
          <w:rFonts w:ascii="Times New Roman" w:hAnsi="Times New Roman"/>
          <w:color w:val="000000"/>
          <w:sz w:val="28"/>
          <w:szCs w:val="28"/>
          <w:lang w:val="ru-RU"/>
        </w:rPr>
        <w:t>Кандидат в делегаты считается избранным, если за него проголосовало более пятидесяти процентов граждан, участвующих в собрании с правом решающего голоса, от количества, установленного для нормы представляемых граждан.</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Под нормой представительства делегатов в настоящем Уставе понимается общее количество делегатов, избираемых на конференцию граждан. Под нормой представляемых граждан в настоящем Уставе понимается количество граждан, которых представляет один делегат.</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Норма представительства делегатов и норма представляемых граждан устанавливается Советом ТОС или инициативной группой по подготовке и проведению очередной (внеочередной) конференции граждан.</w:t>
      </w:r>
    </w:p>
    <w:p w:rsidR="004D46CB" w:rsidRPr="004D46CB" w:rsidRDefault="004D46CB" w:rsidP="004D46CB">
      <w:pPr>
        <w:shd w:val="clear" w:color="auto" w:fill="FFFFFF"/>
        <w:ind w:firstLine="567"/>
        <w:jc w:val="both"/>
        <w:rPr>
          <w:rFonts w:ascii="Times New Roman" w:hAnsi="Times New Roman"/>
          <w:color w:val="000000"/>
          <w:sz w:val="28"/>
          <w:szCs w:val="28"/>
          <w:lang w:val="ru-RU"/>
        </w:rPr>
      </w:pPr>
      <w:r w:rsidRPr="004D46CB">
        <w:rPr>
          <w:rFonts w:ascii="Times New Roman" w:hAnsi="Times New Roman"/>
          <w:color w:val="000000"/>
          <w:sz w:val="28"/>
          <w:szCs w:val="28"/>
          <w:lang w:val="ru-RU"/>
        </w:rPr>
        <w:t>13.</w:t>
      </w:r>
      <w:r w:rsidRPr="00B56D81">
        <w:rPr>
          <w:rFonts w:ascii="Times New Roman" w:hAnsi="Times New Roman"/>
          <w:color w:val="000000"/>
          <w:sz w:val="28"/>
          <w:szCs w:val="28"/>
        </w:rPr>
        <w:t> </w:t>
      </w:r>
      <w:r w:rsidRPr="004D46CB">
        <w:rPr>
          <w:rFonts w:ascii="Times New Roman" w:hAnsi="Times New Roman"/>
          <w:color w:val="000000"/>
          <w:sz w:val="28"/>
          <w:szCs w:val="28"/>
          <w:lang w:val="ru-RU"/>
        </w:rPr>
        <w:t>Если за двух или более кандидатов проголосовало более пятидесяти процентов граждан, участвующих в собрании, от количества, установленного для нормы представляемых граждан, то делегированным считается кандидат, набравший относительное большинство голосов.</w:t>
      </w:r>
    </w:p>
    <w:p w:rsidR="00331B55" w:rsidRPr="005B25CF" w:rsidRDefault="004D46CB" w:rsidP="004D46CB">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uk-UA"/>
        </w:rPr>
        <w:t>14</w:t>
      </w:r>
      <w:r w:rsidR="00D950FA">
        <w:rPr>
          <w:rFonts w:ascii="Times New Roman" w:eastAsia="Times New Roman" w:hAnsi="Times New Roman"/>
          <w:color w:val="000000"/>
          <w:sz w:val="28"/>
          <w:szCs w:val="28"/>
          <w:lang w:val="ru-RU" w:eastAsia="uk-UA"/>
        </w:rPr>
        <w:t>.</w:t>
      </w:r>
      <w:r w:rsidR="00331B55" w:rsidRPr="005B25CF">
        <w:rPr>
          <w:rFonts w:ascii="Times New Roman" w:eastAsia="Times New Roman" w:hAnsi="Times New Roman"/>
          <w:color w:val="000000"/>
          <w:sz w:val="28"/>
          <w:szCs w:val="28"/>
          <w:lang w:val="ru-RU" w:eastAsia="ru-RU"/>
        </w:rPr>
        <w:t xml:space="preserve"> Решения на собрании</w:t>
      </w:r>
      <w:r w:rsidR="00F705A5">
        <w:rPr>
          <w:rFonts w:ascii="Times New Roman" w:eastAsia="Times New Roman" w:hAnsi="Times New Roman"/>
          <w:color w:val="000000"/>
          <w:sz w:val="28"/>
          <w:szCs w:val="28"/>
          <w:lang w:val="ru-RU" w:eastAsia="ru-RU"/>
        </w:rPr>
        <w:t>, конференции</w:t>
      </w:r>
      <w:r w:rsidR="00D950FA">
        <w:rPr>
          <w:rFonts w:ascii="Times New Roman" w:eastAsia="Times New Roman" w:hAnsi="Times New Roman"/>
          <w:color w:val="000000"/>
          <w:sz w:val="28"/>
          <w:szCs w:val="28"/>
          <w:lang w:val="ru-RU" w:eastAsia="ru-RU"/>
        </w:rPr>
        <w:t xml:space="preserve"> граждан </w:t>
      </w:r>
      <w:r w:rsidR="00331B55" w:rsidRPr="005B25CF">
        <w:rPr>
          <w:rFonts w:ascii="Times New Roman" w:eastAsia="Times New Roman" w:hAnsi="Times New Roman"/>
          <w:color w:val="000000"/>
          <w:sz w:val="28"/>
          <w:szCs w:val="28"/>
          <w:lang w:val="ru-RU" w:eastAsia="ru-RU"/>
        </w:rPr>
        <w:t>принимаются путем проведения голосования в соответствии с регламентом работы собрания</w:t>
      </w:r>
      <w:r w:rsidR="00D950FA">
        <w:rPr>
          <w:rFonts w:ascii="Times New Roman" w:eastAsia="Times New Roman" w:hAnsi="Times New Roman"/>
          <w:color w:val="000000"/>
          <w:sz w:val="28"/>
          <w:szCs w:val="28"/>
          <w:lang w:val="ru-RU" w:eastAsia="ru-RU"/>
        </w:rPr>
        <w:t>.</w:t>
      </w:r>
    </w:p>
    <w:p w:rsidR="00331B55" w:rsidRPr="005B25CF" w:rsidRDefault="00D950FA"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w:t>
      </w:r>
      <w:r w:rsidR="004D46CB">
        <w:rPr>
          <w:rFonts w:ascii="Times New Roman" w:eastAsia="Times New Roman" w:hAnsi="Times New Roman"/>
          <w:color w:val="000000"/>
          <w:sz w:val="28"/>
          <w:szCs w:val="28"/>
          <w:lang w:val="ru-RU" w:eastAsia="ru-RU"/>
        </w:rPr>
        <w:t>5</w:t>
      </w:r>
      <w:r w:rsidR="00331B55" w:rsidRPr="005B25CF">
        <w:rPr>
          <w:rFonts w:ascii="Times New Roman" w:eastAsia="Times New Roman" w:hAnsi="Times New Roman"/>
          <w:color w:val="000000"/>
          <w:sz w:val="28"/>
          <w:szCs w:val="28"/>
          <w:lang w:val="ru-RU" w:eastAsia="ru-RU"/>
        </w:rPr>
        <w:t>. Решения на собрании</w:t>
      </w:r>
      <w:r w:rsidR="00F705A5">
        <w:rPr>
          <w:rFonts w:ascii="Times New Roman" w:eastAsia="Times New Roman" w:hAnsi="Times New Roman"/>
          <w:color w:val="000000"/>
          <w:sz w:val="28"/>
          <w:szCs w:val="28"/>
          <w:lang w:val="ru-RU" w:eastAsia="ru-RU"/>
        </w:rPr>
        <w:t>, конференции</w:t>
      </w:r>
      <w:r w:rsidR="00331B55" w:rsidRPr="005B25CF">
        <w:rPr>
          <w:rFonts w:ascii="Times New Roman" w:eastAsia="Times New Roman" w:hAnsi="Times New Roman"/>
          <w:color w:val="000000"/>
          <w:sz w:val="28"/>
          <w:szCs w:val="28"/>
          <w:lang w:val="ru-RU" w:eastAsia="ru-RU"/>
        </w:rPr>
        <w:t xml:space="preserve"> граждан принимаются большинством голосов граждан, участвующих в собрании.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4D46CB">
        <w:rPr>
          <w:rFonts w:ascii="Times New Roman" w:eastAsia="Times New Roman" w:hAnsi="Times New Roman"/>
          <w:color w:val="000000"/>
          <w:sz w:val="28"/>
          <w:szCs w:val="28"/>
          <w:lang w:val="ru-RU" w:eastAsia="ru-RU"/>
        </w:rPr>
        <w:t>6</w:t>
      </w:r>
      <w:r w:rsidRPr="005B25CF">
        <w:rPr>
          <w:rFonts w:ascii="Times New Roman" w:eastAsia="Times New Roman" w:hAnsi="Times New Roman"/>
          <w:color w:val="000000"/>
          <w:sz w:val="28"/>
          <w:szCs w:val="28"/>
          <w:lang w:val="ru-RU" w:eastAsia="ru-RU"/>
        </w:rPr>
        <w:t>. Собрание</w:t>
      </w:r>
      <w:r w:rsidR="00F705A5">
        <w:rPr>
          <w:rFonts w:ascii="Times New Roman" w:eastAsia="Times New Roman" w:hAnsi="Times New Roman"/>
          <w:color w:val="000000"/>
          <w:sz w:val="28"/>
          <w:szCs w:val="28"/>
          <w:lang w:val="ru-RU" w:eastAsia="ru-RU"/>
        </w:rPr>
        <w:t>, конференция</w:t>
      </w:r>
      <w:r w:rsidRPr="005B25CF">
        <w:rPr>
          <w:rFonts w:ascii="Times New Roman" w:eastAsia="Times New Roman" w:hAnsi="Times New Roman"/>
          <w:color w:val="000000"/>
          <w:sz w:val="28"/>
          <w:szCs w:val="28"/>
          <w:lang w:val="ru-RU" w:eastAsia="ru-RU"/>
        </w:rPr>
        <w:t xml:space="preserve"> граждан открывается представителем инициатора, принявшего решение о проведении собрания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lastRenderedPageBreak/>
        <w:t>1</w:t>
      </w:r>
      <w:r w:rsidR="004D46CB">
        <w:rPr>
          <w:rFonts w:ascii="Times New Roman" w:eastAsia="Times New Roman" w:hAnsi="Times New Roman"/>
          <w:color w:val="000000"/>
          <w:sz w:val="28"/>
          <w:szCs w:val="28"/>
          <w:lang w:val="ru-RU" w:eastAsia="ru-RU"/>
        </w:rPr>
        <w:t>7</w:t>
      </w:r>
      <w:r w:rsidRPr="005B25CF">
        <w:rPr>
          <w:rFonts w:ascii="Times New Roman" w:eastAsia="Times New Roman" w:hAnsi="Times New Roman"/>
          <w:color w:val="000000"/>
          <w:sz w:val="28"/>
          <w:szCs w:val="28"/>
          <w:lang w:val="ru-RU" w:eastAsia="ru-RU"/>
        </w:rPr>
        <w:t>. Для ведения собрания</w:t>
      </w:r>
      <w:r w:rsidR="00F705A5">
        <w:rPr>
          <w:rFonts w:ascii="Times New Roman" w:eastAsia="Times New Roman" w:hAnsi="Times New Roman"/>
          <w:color w:val="000000"/>
          <w:sz w:val="28"/>
          <w:szCs w:val="28"/>
          <w:lang w:val="ru-RU" w:eastAsia="ru-RU"/>
        </w:rPr>
        <w:t>, конференции</w:t>
      </w:r>
      <w:r w:rsidRPr="005B25CF">
        <w:rPr>
          <w:rFonts w:ascii="Times New Roman" w:eastAsia="Times New Roman" w:hAnsi="Times New Roman"/>
          <w:color w:val="000000"/>
          <w:sz w:val="28"/>
          <w:szCs w:val="28"/>
          <w:lang w:val="ru-RU" w:eastAsia="ru-RU"/>
        </w:rPr>
        <w:t xml:space="preserve"> граждан избираются председатель, секретарь и счетная комиссия в составе не менее трех человек.</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4D46CB">
        <w:rPr>
          <w:rFonts w:ascii="Times New Roman" w:eastAsia="Times New Roman" w:hAnsi="Times New Roman"/>
          <w:color w:val="000000"/>
          <w:sz w:val="28"/>
          <w:szCs w:val="28"/>
          <w:lang w:val="ru-RU" w:eastAsia="ru-RU"/>
        </w:rPr>
        <w:t>8</w:t>
      </w:r>
      <w:r w:rsidRPr="005B25CF">
        <w:rPr>
          <w:rFonts w:ascii="Times New Roman" w:eastAsia="Times New Roman" w:hAnsi="Times New Roman"/>
          <w:color w:val="000000"/>
          <w:sz w:val="28"/>
          <w:szCs w:val="28"/>
          <w:lang w:val="ru-RU" w:eastAsia="ru-RU"/>
        </w:rPr>
        <w:t>. На собрании</w:t>
      </w:r>
      <w:r w:rsidR="00F705A5">
        <w:rPr>
          <w:rFonts w:ascii="Times New Roman" w:eastAsia="Times New Roman" w:hAnsi="Times New Roman"/>
          <w:color w:val="000000"/>
          <w:sz w:val="28"/>
          <w:szCs w:val="28"/>
          <w:lang w:val="ru-RU" w:eastAsia="ru-RU"/>
        </w:rPr>
        <w:t xml:space="preserve">, конференции </w:t>
      </w:r>
      <w:r w:rsidRPr="005B25CF">
        <w:rPr>
          <w:rFonts w:ascii="Times New Roman" w:eastAsia="Times New Roman" w:hAnsi="Times New Roman"/>
          <w:color w:val="000000"/>
          <w:sz w:val="28"/>
          <w:szCs w:val="28"/>
          <w:lang w:val="ru-RU" w:eastAsia="ru-RU"/>
        </w:rPr>
        <w:t>граждан ведется протокол, в котором указываются дата и место проведения собрания граждан, общее количество граждан, обладающих правом участвовать в собраниях, количество присутствующих, фамилия, имя, отчество председателя, секретаря собрания, членов счетной комиссии, повестка дня, содержание выступлений и принятые решения.</w:t>
      </w:r>
    </w:p>
    <w:p w:rsidR="00D950FA"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4D46CB">
        <w:rPr>
          <w:rFonts w:ascii="Times New Roman" w:eastAsia="Times New Roman" w:hAnsi="Times New Roman"/>
          <w:color w:val="000000"/>
          <w:sz w:val="28"/>
          <w:szCs w:val="28"/>
          <w:lang w:val="ru-RU" w:eastAsia="ru-RU"/>
        </w:rPr>
        <w:t>9</w:t>
      </w:r>
      <w:r w:rsidRPr="005B25CF">
        <w:rPr>
          <w:rFonts w:ascii="Times New Roman" w:eastAsia="Times New Roman" w:hAnsi="Times New Roman"/>
          <w:color w:val="000000"/>
          <w:sz w:val="28"/>
          <w:szCs w:val="28"/>
          <w:lang w:val="ru-RU" w:eastAsia="ru-RU"/>
        </w:rPr>
        <w:t>. Протокол подписывается председателем и секретарем собрания</w:t>
      </w:r>
      <w:r w:rsidR="00F705A5">
        <w:rPr>
          <w:rFonts w:ascii="Times New Roman" w:eastAsia="Times New Roman" w:hAnsi="Times New Roman"/>
          <w:color w:val="000000"/>
          <w:sz w:val="28"/>
          <w:szCs w:val="28"/>
          <w:lang w:val="ru-RU" w:eastAsia="ru-RU"/>
        </w:rPr>
        <w:t>, конференции</w:t>
      </w:r>
      <w:r w:rsidR="00D950FA">
        <w:rPr>
          <w:rFonts w:ascii="Times New Roman" w:eastAsia="Times New Roman" w:hAnsi="Times New Roman"/>
          <w:color w:val="000000"/>
          <w:sz w:val="28"/>
          <w:szCs w:val="28"/>
          <w:lang w:val="ru-RU" w:eastAsia="ru-RU"/>
        </w:rPr>
        <w:t>.</w:t>
      </w:r>
    </w:p>
    <w:p w:rsidR="00331B55" w:rsidRDefault="004D46CB"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20</w:t>
      </w:r>
      <w:r w:rsidR="00331B55" w:rsidRPr="005B25CF">
        <w:rPr>
          <w:rFonts w:ascii="Times New Roman" w:eastAsia="Times New Roman" w:hAnsi="Times New Roman"/>
          <w:color w:val="000000"/>
          <w:sz w:val="28"/>
          <w:szCs w:val="28"/>
          <w:lang w:val="ru-RU" w:eastAsia="ru-RU"/>
        </w:rPr>
        <w:t>. Итоги собрания</w:t>
      </w:r>
      <w:r w:rsidR="00F705A5">
        <w:rPr>
          <w:rFonts w:ascii="Times New Roman" w:eastAsia="Times New Roman" w:hAnsi="Times New Roman"/>
          <w:color w:val="000000"/>
          <w:sz w:val="28"/>
          <w:szCs w:val="28"/>
          <w:lang w:val="ru-RU" w:eastAsia="ru-RU"/>
        </w:rPr>
        <w:t>, конференции</w:t>
      </w:r>
      <w:r w:rsidR="00331B55" w:rsidRPr="005B25CF">
        <w:rPr>
          <w:rFonts w:ascii="Times New Roman" w:eastAsia="Times New Roman" w:hAnsi="Times New Roman"/>
          <w:color w:val="000000"/>
          <w:sz w:val="28"/>
          <w:szCs w:val="28"/>
          <w:lang w:val="ru-RU" w:eastAsia="ru-RU"/>
        </w:rPr>
        <w:t xml:space="preserve"> граждан подлежат официальному обнародованию инициатором собрания граждан, в местах, определенных Советом ТОС, в соответствии с частью 2 статьи 2 Положения о ТОС.</w:t>
      </w:r>
    </w:p>
    <w:p w:rsidR="003C2294" w:rsidRDefault="003C2294" w:rsidP="00331B55">
      <w:pPr>
        <w:widowControl/>
        <w:shd w:val="clear" w:color="auto" w:fill="FFFFFF"/>
        <w:ind w:firstLine="720"/>
        <w:rPr>
          <w:rFonts w:ascii="Times New Roman" w:eastAsia="Times New Roman" w:hAnsi="Times New Roman" w:cs="Times New Roman"/>
          <w:b/>
          <w:bCs/>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11. Структура и полномочия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Структура Совета ТОС утверждается собранием, конференцией граждан. В структуру Совета ТОС входят:</w:t>
      </w:r>
    </w:p>
    <w:p w:rsidR="00331B5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Председатель ТОС;</w:t>
      </w:r>
    </w:p>
    <w:p w:rsidR="003C2294" w:rsidRPr="00696205" w:rsidRDefault="003C2294" w:rsidP="00331B55">
      <w:pPr>
        <w:widowControl/>
        <w:shd w:val="clear" w:color="auto" w:fill="FFFFFF"/>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Секретарь;</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Члены совета ТОС.</w:t>
      </w:r>
    </w:p>
    <w:p w:rsidR="00D950FA"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Совет ТОС действует в пределах полномочий, предоставленных ему действующим законодательством, Положением о ТОС, настоящим Уставом, внутренним регламентом Совета ТОС и подотчетен собранию</w:t>
      </w:r>
      <w:r w:rsidR="00D950FA">
        <w:rPr>
          <w:rFonts w:ascii="Times New Roman" w:eastAsia="Times New Roman" w:hAnsi="Times New Roman" w:cs="Times New Roman"/>
          <w:color w:val="000000"/>
          <w:sz w:val="28"/>
          <w:szCs w:val="28"/>
          <w:lang w:val="ru-RU" w:eastAsia="ru-RU"/>
        </w:rPr>
        <w:t xml:space="preserve">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Совет ТОС в пределах своих полномочий:</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представляет интересы населения, проживающего на соответствующей территории;</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обеспечивает исполнение решений, принятых на собраниях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Советом ТОС и органами местного самоуправления;</w:t>
      </w:r>
    </w:p>
    <w:p w:rsidR="00331B5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вправе вносить в органы местного самоуправления проекты правовых актов, подлежащие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r w:rsidR="00093F7F">
        <w:rPr>
          <w:rFonts w:ascii="Times New Roman" w:eastAsia="Times New Roman" w:hAnsi="Times New Roman" w:cs="Times New Roman"/>
          <w:color w:val="000000"/>
          <w:sz w:val="28"/>
          <w:szCs w:val="28"/>
          <w:lang w:val="ru-RU" w:eastAsia="ru-RU"/>
        </w:rPr>
        <w:t>.</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r w:rsidR="00331B55" w:rsidRPr="00696205">
        <w:rPr>
          <w:rFonts w:ascii="Times New Roman" w:eastAsia="Times New Roman" w:hAnsi="Times New Roman" w:cs="Times New Roman"/>
          <w:color w:val="000000"/>
          <w:sz w:val="28"/>
          <w:szCs w:val="28"/>
          <w:lang w:val="ru-RU" w:eastAsia="ru-RU"/>
        </w:rPr>
        <w:t xml:space="preserve">. Решения Совета ТОС не должны противоречить </w:t>
      </w:r>
      <w:r w:rsidR="00093F7F">
        <w:rPr>
          <w:rFonts w:ascii="Times New Roman" w:eastAsia="Times New Roman" w:hAnsi="Times New Roman" w:cs="Times New Roman"/>
          <w:color w:val="000000"/>
          <w:sz w:val="28"/>
          <w:szCs w:val="28"/>
          <w:lang w:val="ru-RU" w:eastAsia="ru-RU"/>
        </w:rPr>
        <w:t xml:space="preserve">решениям, принятым на собраниях </w:t>
      </w:r>
      <w:r w:rsidR="00331B55" w:rsidRPr="00696205">
        <w:rPr>
          <w:rFonts w:ascii="Times New Roman" w:eastAsia="Times New Roman" w:hAnsi="Times New Roman" w:cs="Times New Roman"/>
          <w:color w:val="000000"/>
          <w:sz w:val="28"/>
          <w:szCs w:val="28"/>
          <w:lang w:val="ru-RU" w:eastAsia="ru-RU"/>
        </w:rPr>
        <w:t>граждан.</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w:t>
      </w:r>
      <w:r w:rsidR="00331B55" w:rsidRPr="00696205">
        <w:rPr>
          <w:rFonts w:ascii="Times New Roman" w:eastAsia="Times New Roman" w:hAnsi="Times New Roman" w:cs="Times New Roman"/>
          <w:color w:val="000000"/>
          <w:sz w:val="28"/>
          <w:szCs w:val="28"/>
          <w:lang w:val="ru-RU" w:eastAsia="ru-RU"/>
        </w:rPr>
        <w:t>. Совет ТОС осуществляет собственные инициативы в соответствии                           с основными направлениями деятельности ТОС, предусмотренными настоящим Уставом.</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r w:rsidR="00331B55" w:rsidRPr="00696205">
        <w:rPr>
          <w:rFonts w:ascii="Times New Roman" w:eastAsia="Times New Roman" w:hAnsi="Times New Roman" w:cs="Times New Roman"/>
          <w:color w:val="000000"/>
          <w:sz w:val="28"/>
          <w:szCs w:val="28"/>
          <w:lang w:val="ru-RU" w:eastAsia="ru-RU"/>
        </w:rPr>
        <w:t xml:space="preserve">. Совет ТОС формируется путем избрания его членов путем голосования на собрании, конференции граждан. Совет ТОС состоит из </w:t>
      </w:r>
      <w:r w:rsidR="00093F7F">
        <w:rPr>
          <w:rFonts w:ascii="Times New Roman" w:eastAsia="Times New Roman" w:hAnsi="Times New Roman" w:cs="Times New Roman"/>
          <w:color w:val="000000"/>
          <w:sz w:val="28"/>
          <w:szCs w:val="28"/>
          <w:lang w:val="ru-RU" w:eastAsia="ru-RU"/>
        </w:rPr>
        <w:t>5</w:t>
      </w:r>
      <w:r w:rsidR="00331B55" w:rsidRPr="00696205">
        <w:rPr>
          <w:rFonts w:ascii="Times New Roman" w:eastAsia="Times New Roman" w:hAnsi="Times New Roman" w:cs="Times New Roman"/>
          <w:color w:val="000000"/>
          <w:sz w:val="28"/>
          <w:szCs w:val="28"/>
          <w:lang w:val="ru-RU" w:eastAsia="ru-RU"/>
        </w:rPr>
        <w:t xml:space="preserve"> членов.</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Право выдвижения кандидатур в состав Совета ТОС имеют: жители территории, на которой осуществляется ТОС, обладающие правом участвовать в собраниях, инициативная группа.</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7</w:t>
      </w:r>
      <w:r w:rsidR="00331B55" w:rsidRPr="00696205">
        <w:rPr>
          <w:rFonts w:ascii="Times New Roman" w:eastAsia="Times New Roman" w:hAnsi="Times New Roman" w:cs="Times New Roman"/>
          <w:color w:val="000000"/>
          <w:sz w:val="28"/>
          <w:szCs w:val="28"/>
          <w:lang w:val="ru-RU" w:eastAsia="ru-RU"/>
        </w:rPr>
        <w:t>. Председатель Совета ТОС – председатель ТОС, избирается из числа членов Совета ТОС на собрании</w:t>
      </w:r>
      <w:r>
        <w:rPr>
          <w:rFonts w:ascii="Times New Roman" w:eastAsia="Times New Roman" w:hAnsi="Times New Roman" w:cs="Times New Roman"/>
          <w:color w:val="000000"/>
          <w:sz w:val="28"/>
          <w:szCs w:val="28"/>
          <w:lang w:val="ru-RU" w:eastAsia="ru-RU"/>
        </w:rPr>
        <w:t>, конференции</w:t>
      </w:r>
      <w:r w:rsidR="00331B55" w:rsidRPr="00696205">
        <w:rPr>
          <w:rFonts w:ascii="Times New Roman" w:eastAsia="Times New Roman" w:hAnsi="Times New Roman" w:cs="Times New Roman"/>
          <w:color w:val="000000"/>
          <w:sz w:val="28"/>
          <w:szCs w:val="28"/>
          <w:lang w:val="ru-RU" w:eastAsia="ru-RU"/>
        </w:rPr>
        <w:t xml:space="preserve"> граждан. </w:t>
      </w:r>
    </w:p>
    <w:p w:rsidR="00331B55" w:rsidRPr="00696205" w:rsidRDefault="00F75208"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8</w:t>
      </w:r>
      <w:r w:rsidR="00331B55" w:rsidRPr="00696205">
        <w:rPr>
          <w:rFonts w:ascii="Times New Roman" w:eastAsia="Times New Roman" w:hAnsi="Times New Roman" w:cs="Times New Roman"/>
          <w:color w:val="000000"/>
          <w:sz w:val="28"/>
          <w:szCs w:val="28"/>
          <w:lang w:val="ru-RU" w:eastAsia="ru-RU"/>
        </w:rPr>
        <w:t xml:space="preserve">. Срок полномочий Совета ТОС </w:t>
      </w:r>
      <w:r w:rsidR="00D3748B">
        <w:rPr>
          <w:rFonts w:ascii="Times New Roman" w:eastAsia="Times New Roman" w:hAnsi="Times New Roman" w:cs="Times New Roman"/>
          <w:color w:val="000000"/>
          <w:sz w:val="28"/>
          <w:szCs w:val="28"/>
          <w:lang w:val="ru-RU" w:eastAsia="ru-RU"/>
        </w:rPr>
        <w:t>т</w:t>
      </w:r>
      <w:r>
        <w:rPr>
          <w:rFonts w:ascii="Times New Roman" w:eastAsia="Times New Roman" w:hAnsi="Times New Roman" w:cs="Times New Roman"/>
          <w:color w:val="000000"/>
          <w:sz w:val="28"/>
          <w:szCs w:val="28"/>
          <w:lang w:val="ru-RU" w:eastAsia="ru-RU"/>
        </w:rPr>
        <w:t>ри года</w:t>
      </w:r>
      <w:r w:rsidR="00331B55" w:rsidRPr="00696205">
        <w:rPr>
          <w:rFonts w:ascii="Times New Roman" w:eastAsia="Times New Roman" w:hAnsi="Times New Roman" w:cs="Times New Roman"/>
          <w:color w:val="000000"/>
          <w:sz w:val="28"/>
          <w:szCs w:val="28"/>
          <w:lang w:val="ru-RU" w:eastAsia="ru-RU"/>
        </w:rPr>
        <w:t>.</w:t>
      </w:r>
    </w:p>
    <w:p w:rsidR="00331B55" w:rsidRPr="00696205" w:rsidRDefault="008B6640"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9</w:t>
      </w:r>
      <w:r w:rsidR="00331B55" w:rsidRPr="00696205">
        <w:rPr>
          <w:rFonts w:ascii="Times New Roman" w:eastAsia="Times New Roman" w:hAnsi="Times New Roman" w:cs="Times New Roman"/>
          <w:color w:val="000000"/>
          <w:sz w:val="28"/>
          <w:szCs w:val="28"/>
          <w:lang w:val="ru-RU" w:eastAsia="ru-RU"/>
        </w:rPr>
        <w:t>. Полномочия Совета ТОС начинаются с момента оглашения председательствующим на собрании</w:t>
      </w:r>
      <w:r w:rsidR="00F75208">
        <w:rPr>
          <w:rFonts w:ascii="Times New Roman" w:eastAsia="Times New Roman" w:hAnsi="Times New Roman" w:cs="Times New Roman"/>
          <w:color w:val="000000"/>
          <w:sz w:val="28"/>
          <w:szCs w:val="28"/>
          <w:lang w:val="ru-RU" w:eastAsia="ru-RU"/>
        </w:rPr>
        <w:t>, конференции</w:t>
      </w:r>
      <w:r w:rsidR="00331B55" w:rsidRPr="00696205">
        <w:rPr>
          <w:rFonts w:ascii="Times New Roman" w:eastAsia="Times New Roman" w:hAnsi="Times New Roman" w:cs="Times New Roman"/>
          <w:color w:val="000000"/>
          <w:sz w:val="28"/>
          <w:szCs w:val="28"/>
          <w:lang w:val="ru-RU" w:eastAsia="ru-RU"/>
        </w:rPr>
        <w:t xml:space="preserve"> граждан итогов выборов Совета ТОС и прекращаются в момент оглашения председательствующим итогов голосования по выборам нового состава Совета ТОС, если полномочия Совета ТОС не прекращены досрочно в порядке, определенном законодательством, Положением о ТОС, настоящим Уставом.</w:t>
      </w:r>
    </w:p>
    <w:p w:rsidR="00331B55" w:rsidRPr="00696205" w:rsidRDefault="006D0359"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008B6640">
        <w:rPr>
          <w:rFonts w:ascii="Times New Roman" w:eastAsia="Times New Roman" w:hAnsi="Times New Roman" w:cs="Times New Roman"/>
          <w:color w:val="000000"/>
          <w:sz w:val="28"/>
          <w:szCs w:val="28"/>
          <w:lang w:val="ru-RU" w:eastAsia="ru-RU"/>
        </w:rPr>
        <w:t>0</w:t>
      </w:r>
      <w:r w:rsidR="00331B55" w:rsidRPr="00696205">
        <w:rPr>
          <w:rFonts w:ascii="Times New Roman" w:eastAsia="Times New Roman" w:hAnsi="Times New Roman" w:cs="Times New Roman"/>
          <w:color w:val="000000"/>
          <w:sz w:val="28"/>
          <w:szCs w:val="28"/>
          <w:lang w:val="ru-RU" w:eastAsia="ru-RU"/>
        </w:rPr>
        <w:t>. Полномочия Совета ТОС прекращаются в следующих случаях: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истечении срока, на который был избран Совет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досрочно в случае самороспуска, если такое решение было принято двумя третями голосов от общей численности членов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в случае досрочного прекращения деятельности состава Совета ТОС собранием</w:t>
      </w:r>
      <w:r w:rsidR="00891B63">
        <w:rPr>
          <w:rFonts w:ascii="Times New Roman" w:eastAsia="Times New Roman" w:hAnsi="Times New Roman" w:cs="Times New Roman"/>
          <w:color w:val="000000"/>
          <w:sz w:val="28"/>
          <w:szCs w:val="28"/>
          <w:lang w:val="ru-RU" w:eastAsia="ru-RU"/>
        </w:rPr>
        <w:t>, конференцией</w:t>
      </w:r>
      <w:r w:rsidRPr="00696205">
        <w:rPr>
          <w:rFonts w:ascii="Times New Roman" w:eastAsia="Times New Roman" w:hAnsi="Times New Roman" w:cs="Times New Roman"/>
          <w:color w:val="000000"/>
          <w:sz w:val="28"/>
          <w:szCs w:val="28"/>
          <w:lang w:val="ru-RU" w:eastAsia="ru-RU"/>
        </w:rPr>
        <w:t xml:space="preserve">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 иных случаях, предусмотренных действующим законодательством.</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3C2294">
        <w:rPr>
          <w:rFonts w:ascii="Times New Roman" w:eastAsia="Times New Roman" w:hAnsi="Times New Roman" w:cs="Times New Roman"/>
          <w:color w:val="000000"/>
          <w:sz w:val="28"/>
          <w:szCs w:val="28"/>
          <w:lang w:val="ru-RU" w:eastAsia="ru-RU"/>
        </w:rPr>
        <w:t>1</w:t>
      </w:r>
      <w:r w:rsidRPr="00696205">
        <w:rPr>
          <w:rFonts w:ascii="Times New Roman" w:eastAsia="Times New Roman" w:hAnsi="Times New Roman" w:cs="Times New Roman"/>
          <w:color w:val="000000"/>
          <w:sz w:val="28"/>
          <w:szCs w:val="28"/>
          <w:lang w:val="ru-RU" w:eastAsia="ru-RU"/>
        </w:rPr>
        <w:t>. Выборы нового состава Совета ТОС проводятся в соответствии с настоящим Уставом, но не позднее одного месяца с момента окончания полномочий прежнего состава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3C2294">
        <w:rPr>
          <w:rFonts w:ascii="Times New Roman" w:eastAsia="Times New Roman" w:hAnsi="Times New Roman" w:cs="Times New Roman"/>
          <w:color w:val="000000"/>
          <w:sz w:val="28"/>
          <w:szCs w:val="28"/>
          <w:lang w:val="ru-RU" w:eastAsia="ru-RU"/>
        </w:rPr>
        <w:t>2</w:t>
      </w:r>
      <w:r w:rsidRPr="00696205">
        <w:rPr>
          <w:rFonts w:ascii="Times New Roman" w:eastAsia="Times New Roman" w:hAnsi="Times New Roman" w:cs="Times New Roman"/>
          <w:color w:val="000000"/>
          <w:sz w:val="28"/>
          <w:szCs w:val="28"/>
          <w:lang w:val="ru-RU" w:eastAsia="ru-RU"/>
        </w:rPr>
        <w:t>. Полномочия председателя ТОС, члена Совета ТОС могут быть прекращены досрочно: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его личному заявлению путем принятия решения собранием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в случае выражения недоверия председателю ТОС, члену Совета ТОС в связи с систематическим неисполнением обязанностей, непосещением заседаний и иных мероприятий Совета ТОС, совершением поступка, несовместимого с членством в Совете ТОС по решению собрания, конференции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в случаях смерти, признания судом недееспособным или ограниченно дееспособным, признания судом безвестно отсутствующим или объявления умершим, переезда на другое постоянное место жительства за пределы территории, на которой осуществляет деятельность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3C2294">
        <w:rPr>
          <w:rFonts w:ascii="Times New Roman" w:eastAsia="Times New Roman" w:hAnsi="Times New Roman" w:cs="Times New Roman"/>
          <w:color w:val="000000"/>
          <w:sz w:val="28"/>
          <w:szCs w:val="28"/>
          <w:lang w:val="ru-RU" w:eastAsia="ru-RU"/>
        </w:rPr>
        <w:t>3</w:t>
      </w:r>
      <w:r w:rsidRPr="00696205">
        <w:rPr>
          <w:rFonts w:ascii="Times New Roman" w:eastAsia="Times New Roman" w:hAnsi="Times New Roman" w:cs="Times New Roman"/>
          <w:color w:val="000000"/>
          <w:sz w:val="28"/>
          <w:szCs w:val="28"/>
          <w:lang w:val="ru-RU" w:eastAsia="ru-RU"/>
        </w:rPr>
        <w:t>. При выбытии (досрочном прекращении обязанностей) председателя ТОС (члена Совета ТОС) Совет ТОС вправе избрать в свой состав нового председателя ТОС (члена Совета ТОС), временно исполняющего обязанности председателя ТОС (члена Совета ТОС). Избранный временно исполняющий обязанности председателя ТОС (члена Совета ТОС) пользуется правами члена Совета ТОС до следующего собрания граждан, где должны состояться выборы председателя ТОС (члена Совета ТОС) взамен выбывшего.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3C2294">
        <w:rPr>
          <w:rFonts w:ascii="Times New Roman" w:eastAsia="Times New Roman" w:hAnsi="Times New Roman" w:cs="Times New Roman"/>
          <w:color w:val="000000"/>
          <w:sz w:val="28"/>
          <w:szCs w:val="28"/>
          <w:lang w:val="ru-RU" w:eastAsia="ru-RU"/>
        </w:rPr>
        <w:t>4</w:t>
      </w:r>
      <w:r w:rsidRPr="00696205">
        <w:rPr>
          <w:rFonts w:ascii="Times New Roman" w:eastAsia="Times New Roman" w:hAnsi="Times New Roman" w:cs="Times New Roman"/>
          <w:color w:val="000000"/>
          <w:sz w:val="28"/>
          <w:szCs w:val="28"/>
          <w:lang w:val="ru-RU" w:eastAsia="ru-RU"/>
        </w:rPr>
        <w:t>. Вопрос о выражении недоверия члену Совета ТОС может быть внесен на любой стадии проведения собрания граждан.</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Если на собрании</w:t>
      </w:r>
      <w:r w:rsidR="00891B63">
        <w:rPr>
          <w:rFonts w:ascii="Times New Roman" w:eastAsia="Times New Roman" w:hAnsi="Times New Roman" w:cs="Times New Roman"/>
          <w:color w:val="000000"/>
          <w:sz w:val="28"/>
          <w:szCs w:val="28"/>
          <w:lang w:val="ru-RU" w:eastAsia="ru-RU"/>
        </w:rPr>
        <w:t>, конференции</w:t>
      </w:r>
      <w:r w:rsidRPr="00696205">
        <w:rPr>
          <w:rFonts w:ascii="Times New Roman" w:eastAsia="Times New Roman" w:hAnsi="Times New Roman" w:cs="Times New Roman"/>
          <w:color w:val="000000"/>
          <w:sz w:val="28"/>
          <w:szCs w:val="28"/>
          <w:lang w:val="ru-RU" w:eastAsia="ru-RU"/>
        </w:rPr>
        <w:t xml:space="preserve"> граждан взамен председателя ТОС, члена Совета ТОС, которому было выражено недоверие, не был избран новый член Совета ТОС, Совет ТОС вправе избрать в свой состав члена Совета ТОС, в соответствии с частью 1</w:t>
      </w:r>
      <w:r w:rsidR="003C2294">
        <w:rPr>
          <w:rFonts w:ascii="Times New Roman" w:eastAsia="Times New Roman" w:hAnsi="Times New Roman" w:cs="Times New Roman"/>
          <w:color w:val="000000"/>
          <w:sz w:val="28"/>
          <w:szCs w:val="28"/>
          <w:lang w:val="ru-RU" w:eastAsia="ru-RU"/>
        </w:rPr>
        <w:t>3</w:t>
      </w:r>
      <w:r w:rsidRPr="00696205">
        <w:rPr>
          <w:rFonts w:ascii="Times New Roman" w:eastAsia="Times New Roman" w:hAnsi="Times New Roman" w:cs="Times New Roman"/>
          <w:color w:val="000000"/>
          <w:sz w:val="28"/>
          <w:szCs w:val="28"/>
          <w:lang w:val="ru-RU" w:eastAsia="ru-RU"/>
        </w:rPr>
        <w:t xml:space="preserve"> настоящей статьи. При этом временно исполняющим обязанности члена Совета ТОС не может быть лицо, которому выражено недоверие.</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3C2294">
        <w:rPr>
          <w:rFonts w:ascii="Times New Roman" w:eastAsia="Times New Roman" w:hAnsi="Times New Roman" w:cs="Times New Roman"/>
          <w:color w:val="000000"/>
          <w:sz w:val="28"/>
          <w:szCs w:val="28"/>
          <w:lang w:val="ru-RU" w:eastAsia="ru-RU"/>
        </w:rPr>
        <w:t>5</w:t>
      </w:r>
      <w:r w:rsidRPr="00696205">
        <w:rPr>
          <w:rFonts w:ascii="Times New Roman" w:eastAsia="Times New Roman" w:hAnsi="Times New Roman" w:cs="Times New Roman"/>
          <w:color w:val="000000"/>
          <w:sz w:val="28"/>
          <w:szCs w:val="28"/>
          <w:lang w:val="ru-RU" w:eastAsia="ru-RU"/>
        </w:rPr>
        <w:t>. По решению Совета ТОС могут быть созданы рабочие органы Совета ТОС (комиссии, сектора). Направления деятельности рабочих органов Совета ТОС, структура и порядок их работы предусматриваются в положениях, утверждаемых решениями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3C2294">
        <w:rPr>
          <w:rFonts w:ascii="Times New Roman" w:eastAsia="Times New Roman" w:hAnsi="Times New Roman" w:cs="Times New Roman"/>
          <w:color w:val="000000"/>
          <w:sz w:val="28"/>
          <w:szCs w:val="28"/>
          <w:lang w:val="ru-RU" w:eastAsia="ru-RU"/>
        </w:rPr>
        <w:t>6</w:t>
      </w:r>
      <w:r w:rsidRPr="00696205">
        <w:rPr>
          <w:rFonts w:ascii="Times New Roman" w:eastAsia="Times New Roman" w:hAnsi="Times New Roman" w:cs="Times New Roman"/>
          <w:color w:val="000000"/>
          <w:sz w:val="28"/>
          <w:szCs w:val="28"/>
          <w:lang w:val="ru-RU" w:eastAsia="ru-RU"/>
        </w:rPr>
        <w:t>. Для обеспечения гласности Советом ТОС определяются места для размещения информации, подлежащей обнародованию, иной информации. Такие места должны быть удобны для посещения жителями территории и располагаться таким образом, чтобы все жители территории могли своевременно ознакомиться с размещенной там информацией, а также на других общедоступных информационных ресурсах.</w:t>
      </w:r>
    </w:p>
    <w:p w:rsidR="00331B55" w:rsidRPr="00696205" w:rsidRDefault="00C3111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003C2294">
        <w:rPr>
          <w:rFonts w:ascii="Times New Roman" w:eastAsia="Times New Roman" w:hAnsi="Times New Roman" w:cs="Times New Roman"/>
          <w:color w:val="000000"/>
          <w:sz w:val="28"/>
          <w:szCs w:val="28"/>
          <w:lang w:val="ru-RU" w:eastAsia="ru-RU"/>
        </w:rPr>
        <w:t>7</w:t>
      </w:r>
      <w:r w:rsidR="00331B55" w:rsidRPr="00696205">
        <w:rPr>
          <w:rFonts w:ascii="Times New Roman" w:eastAsia="Times New Roman" w:hAnsi="Times New Roman" w:cs="Times New Roman"/>
          <w:color w:val="000000"/>
          <w:sz w:val="28"/>
          <w:szCs w:val="28"/>
          <w:lang w:val="ru-RU" w:eastAsia="ru-RU"/>
        </w:rPr>
        <w:t>. Заседания Совета ТОС проводятся гласно. Совет ТОС не позднее, чем за пять дней до проведения заседания информирует жителей о месте, времени, дате проведения заседания путем размещения объявления в установленных местах.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3C2294">
        <w:rPr>
          <w:rFonts w:ascii="Times New Roman" w:eastAsia="Times New Roman" w:hAnsi="Times New Roman" w:cs="Times New Roman"/>
          <w:color w:val="000000"/>
          <w:sz w:val="28"/>
          <w:szCs w:val="28"/>
          <w:lang w:val="ru-RU" w:eastAsia="ru-RU"/>
        </w:rPr>
        <w:t>8</w:t>
      </w:r>
      <w:r w:rsidRPr="00696205">
        <w:rPr>
          <w:rFonts w:ascii="Times New Roman" w:eastAsia="Times New Roman" w:hAnsi="Times New Roman" w:cs="Times New Roman"/>
          <w:color w:val="000000"/>
          <w:sz w:val="28"/>
          <w:szCs w:val="28"/>
          <w:lang w:val="ru-RU" w:eastAsia="ru-RU"/>
        </w:rPr>
        <w:t>. Заседания Совета ТОС проводятся по мере необходимости, но не реже одного раза в месяц. Заседания считаются правомочными при участии не менее двух третей членов Совета ТОС от общего числа членов Совета ТОС. Решения Совета ТОС принимаются простым большинством голосов от числа присутствующих на заседании членов.</w:t>
      </w:r>
    </w:p>
    <w:p w:rsidR="00331B55" w:rsidRPr="00696205" w:rsidRDefault="003C2294"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19</w:t>
      </w:r>
      <w:r w:rsidR="00331B55" w:rsidRPr="00696205">
        <w:rPr>
          <w:rFonts w:ascii="Times New Roman" w:eastAsia="Times New Roman" w:hAnsi="Times New Roman" w:cs="Times New Roman"/>
          <w:color w:val="000000"/>
          <w:sz w:val="28"/>
          <w:szCs w:val="28"/>
          <w:lang w:val="ru-RU" w:eastAsia="ru-RU"/>
        </w:rPr>
        <w:t>. В работе Совета ТОС имеют право принимать участие с правом совещательного голоса: граждане, обладающие правом участвовать в собраниях, представители органов государственной власти и органов местного самоуправления, а также по приглашению или с согласия Совета ТОС – представители организаций, общественных объединений, средств массовой информации.</w:t>
      </w:r>
    </w:p>
    <w:p w:rsidR="00C031B8" w:rsidRDefault="00C031B8" w:rsidP="00331B55">
      <w:pPr>
        <w:widowControl/>
        <w:shd w:val="clear" w:color="auto" w:fill="FFFFFF"/>
        <w:ind w:firstLine="720"/>
        <w:rPr>
          <w:rFonts w:ascii="Times New Roman" w:eastAsia="Times New Roman" w:hAnsi="Times New Roman" w:cs="Times New Roman"/>
          <w:b/>
          <w:bCs/>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b/>
          <w:bCs/>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12. Председатель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FF0000"/>
          <w:sz w:val="28"/>
          <w:szCs w:val="28"/>
          <w:lang w:val="ru-RU" w:eastAsia="ru-RU"/>
        </w:rPr>
      </w:pPr>
      <w:r w:rsidRPr="00696205">
        <w:rPr>
          <w:rFonts w:ascii="Times New Roman" w:eastAsia="Times New Roman" w:hAnsi="Times New Roman" w:cs="Times New Roman"/>
          <w:color w:val="000000"/>
          <w:sz w:val="28"/>
          <w:szCs w:val="28"/>
          <w:lang w:val="ru-RU" w:eastAsia="ru-RU"/>
        </w:rPr>
        <w:t>1. Совет ТОС возглавляет председатель</w:t>
      </w:r>
      <w:r w:rsidR="00C31115">
        <w:rPr>
          <w:rFonts w:ascii="Times New Roman" w:eastAsia="Times New Roman" w:hAnsi="Times New Roman" w:cs="Times New Roman"/>
          <w:color w:val="000000"/>
          <w:sz w:val="28"/>
          <w:szCs w:val="28"/>
          <w:lang w:val="ru-RU" w:eastAsia="ru-RU"/>
        </w:rPr>
        <w:t>.</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Председатель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представляет Совет ТОС в отношениях с органами местного самоуправления, организациями независимо от форм собственности и гражданами;</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организует деятельность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организует по</w:t>
      </w:r>
      <w:r w:rsidR="00C31115">
        <w:rPr>
          <w:rFonts w:ascii="Times New Roman" w:eastAsia="Times New Roman" w:hAnsi="Times New Roman" w:cs="Times New Roman"/>
          <w:color w:val="000000"/>
          <w:sz w:val="28"/>
          <w:szCs w:val="28"/>
          <w:lang w:val="ru-RU" w:eastAsia="ru-RU"/>
        </w:rPr>
        <w:t>дготовку и проведение собраний,</w:t>
      </w:r>
      <w:r w:rsidRPr="00696205">
        <w:rPr>
          <w:rFonts w:ascii="Times New Roman" w:eastAsia="Times New Roman" w:hAnsi="Times New Roman" w:cs="Times New Roman"/>
          <w:color w:val="000000"/>
          <w:sz w:val="28"/>
          <w:szCs w:val="28"/>
          <w:lang w:val="ru-RU" w:eastAsia="ru-RU"/>
        </w:rPr>
        <w:t xml:space="preserve"> граждан, осуществляет контроль за реализацией принятых на них решений;</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представляет отчет о де</w:t>
      </w:r>
      <w:r w:rsidR="00C31115">
        <w:rPr>
          <w:rFonts w:ascii="Times New Roman" w:eastAsia="Times New Roman" w:hAnsi="Times New Roman" w:cs="Times New Roman"/>
          <w:color w:val="000000"/>
          <w:sz w:val="28"/>
          <w:szCs w:val="28"/>
          <w:lang w:val="ru-RU" w:eastAsia="ru-RU"/>
        </w:rPr>
        <w:t xml:space="preserve">ятельности Совета ТОС собранию </w:t>
      </w:r>
      <w:r w:rsidRPr="00696205">
        <w:rPr>
          <w:rFonts w:ascii="Times New Roman" w:eastAsia="Times New Roman" w:hAnsi="Times New Roman" w:cs="Times New Roman"/>
          <w:color w:val="000000"/>
          <w:sz w:val="28"/>
          <w:szCs w:val="28"/>
          <w:lang w:val="ru-RU" w:eastAsia="ru-RU"/>
        </w:rPr>
        <w:t>граждан;</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проводит прием граждан, проживающих на территории действия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6) председательствует на заседаниях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7) подписывает решения, протоколы заседаний и другие документы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8) выполняет иные полномочия в соответствии с уставом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Полномочия председателя ТОС прекращаются досрочно в случаях </w:t>
      </w:r>
      <w:r w:rsidRPr="00696205">
        <w:rPr>
          <w:rFonts w:ascii="Times New Roman" w:eastAsia="Times New Roman" w:hAnsi="Times New Roman" w:cs="Times New Roman"/>
          <w:color w:val="000000"/>
          <w:sz w:val="28"/>
          <w:szCs w:val="28"/>
          <w:lang w:val="ru-RU" w:eastAsia="ru-RU"/>
        </w:rPr>
        <w:br/>
        <w:t>и порядке, указанных в части 12 статьи 12 настоящего Устава.</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В случае прекращения полномочий председателя ТОС и </w:t>
      </w:r>
      <w:r w:rsidR="00C31115" w:rsidRPr="00696205">
        <w:rPr>
          <w:rFonts w:ascii="Times New Roman" w:eastAsia="Times New Roman" w:hAnsi="Times New Roman" w:cs="Times New Roman"/>
          <w:color w:val="000000"/>
          <w:sz w:val="28"/>
          <w:szCs w:val="28"/>
          <w:lang w:val="ru-RU" w:eastAsia="ru-RU"/>
        </w:rPr>
        <w:t>не избрания</w:t>
      </w:r>
      <w:r w:rsidRPr="00696205">
        <w:rPr>
          <w:rFonts w:ascii="Times New Roman" w:eastAsia="Times New Roman" w:hAnsi="Times New Roman" w:cs="Times New Roman"/>
          <w:color w:val="000000"/>
          <w:sz w:val="28"/>
          <w:szCs w:val="28"/>
          <w:lang w:val="ru-RU" w:eastAsia="ru-RU"/>
        </w:rPr>
        <w:t xml:space="preserve"> нового председателя ТОС на собрании граждан Совет ТОС избирает исполняющего обязанности председателя ТОС. Количество голосов для избрания исполняющего обязанности председателя ТОС должно быть не менее двух третей от числа избранных членов Совета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Избранный, исполняющий обязанности председателя ТОС, исполняет полномочия председателя ТОС до следующего собрания граждан, на котором должны состояться выборы председателя ТОС взамен выбывшего.</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Решение о выражении недоверия председателю ТОС считается принятым, если за него проголосовало не менее двух третей от числа граждан, участвующих в собрании граждан с правом решающего голоса.</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 своей деятельности председатель ТОС подотчетен и подконтролен Совету ТОС</w:t>
      </w:r>
      <w:r w:rsidR="00892090">
        <w:rPr>
          <w:rFonts w:ascii="Times New Roman" w:eastAsia="Times New Roman" w:hAnsi="Times New Roman" w:cs="Times New Roman"/>
          <w:color w:val="000000"/>
          <w:sz w:val="28"/>
          <w:szCs w:val="28"/>
          <w:lang w:val="ru-RU" w:eastAsia="ru-RU"/>
        </w:rPr>
        <w:t xml:space="preserve"> и собранию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В период временного отсутствия председателя ТОС (отпуск, командировка, болезнь) его обязанности по решению Совета ТОС исполняет один из членов Совета ТОС. Количество голосов, необходимых для принятия решения о возложении обязанностей председателя ТОС должно быть не менее двух третей от числа избранных членов Совета ТОС.</w:t>
      </w:r>
    </w:p>
    <w:p w:rsidR="00331B55" w:rsidRDefault="00331B55" w:rsidP="00331B55">
      <w:pPr>
        <w:widowControl/>
        <w:shd w:val="clear" w:color="auto" w:fill="FFFFFF"/>
        <w:ind w:firstLine="720"/>
        <w:rPr>
          <w:rFonts w:ascii="Times New Roman" w:eastAsia="Times New Roman" w:hAnsi="Times New Roman" w:cs="Times New Roman"/>
          <w:b/>
          <w:bCs/>
          <w:color w:val="000000"/>
          <w:sz w:val="20"/>
          <w:szCs w:val="20"/>
          <w:lang w:val="ru-RU" w:eastAsia="ru-RU"/>
        </w:rPr>
      </w:pPr>
    </w:p>
    <w:p w:rsidR="00C031B8" w:rsidRPr="0017078B" w:rsidRDefault="00C031B8" w:rsidP="00331B55">
      <w:pPr>
        <w:widowControl/>
        <w:shd w:val="clear" w:color="auto" w:fill="FFFFFF"/>
        <w:ind w:firstLine="720"/>
        <w:rPr>
          <w:rFonts w:ascii="Times New Roman" w:eastAsia="Times New Roman" w:hAnsi="Times New Roman" w:cs="Times New Roman"/>
          <w:b/>
          <w:bCs/>
          <w:color w:val="000000"/>
          <w:sz w:val="20"/>
          <w:szCs w:val="20"/>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13. Ревизионная комиссия</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Ревизионная комиссия является органом ТОС, избираемым на собрании граждан в количестве трех человек. Члены ревизионной комиссии избираются простым большинством голосов от числа участников собрания граждан на срок полномочий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sz w:val="28"/>
          <w:szCs w:val="28"/>
          <w:lang w:val="ru-RU" w:eastAsia="ru-RU"/>
        </w:rPr>
      </w:pPr>
      <w:r w:rsidRPr="00696205">
        <w:rPr>
          <w:rFonts w:ascii="Times New Roman" w:eastAsia="Times New Roman" w:hAnsi="Times New Roman" w:cs="Times New Roman"/>
          <w:sz w:val="28"/>
          <w:szCs w:val="28"/>
          <w:lang w:val="ru-RU" w:eastAsia="ru-RU"/>
        </w:rPr>
        <w:t>2. Члены ревизионной комиссии работают на общественных началах.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Члены ревизионной комиссии имеют право участвовать в заседаниях Совета ТОС с правом совещательного голоса.</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Председатель ревизионной комиссии избирается на ее первом заседании простым большинством голосов от списочного состава ревизионной комиссии. Ревизионная комиссия имеет право в любое время переизбрать своего председателя простым большинством голосов.</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В состав ревизионной комиссии не могут входить члены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Ревизионная комиссия вправе проводить проверки финансово-хозяйственной деятельности Совета ТОС и иметь доступ к документации, касающейся финансово-хозяйственной деятельности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7. Ревизионная комиссия проводит проверку финансово-хозяйственной деятельности Совета ТОС по итогам работы за год.</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В случае досрочного прекращения полномочий председателя ТОС ревизионная комиссия проводит проверку финансово-хозяйственной деятельности Совета ТОС и направляет акт проверки в Совета ТОС для ознакомления.</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8. Ревизионная комиссия осуществляет контроль за поступлением и расходованием Советом ТОС собственных</w:t>
      </w:r>
      <w:r w:rsidR="00892090">
        <w:rPr>
          <w:rFonts w:ascii="Times New Roman" w:eastAsia="Times New Roman" w:hAnsi="Times New Roman" w:cs="Times New Roman"/>
          <w:color w:val="000000"/>
          <w:sz w:val="28"/>
          <w:szCs w:val="28"/>
          <w:lang w:val="ru-RU" w:eastAsia="ru-RU"/>
        </w:rPr>
        <w:t xml:space="preserve"> целевых добровольных взносов, пожертвований юридических и физических лиц, других</w:t>
      </w:r>
      <w:r w:rsidRPr="00696205">
        <w:rPr>
          <w:rFonts w:ascii="Times New Roman" w:eastAsia="Times New Roman" w:hAnsi="Times New Roman" w:cs="Times New Roman"/>
          <w:color w:val="000000"/>
          <w:sz w:val="28"/>
          <w:szCs w:val="28"/>
          <w:lang w:val="ru-RU" w:eastAsia="ru-RU"/>
        </w:rPr>
        <w:t xml:space="preserve"> средств, предусмотренных настоящим Уставом и законодательством РФ.</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9. По требованию ревизионной комиссии члены Совета ТОС дают пояснения в устной или письменной форме.</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10. Ревизионная комиссия подотчетна собранию граждан. Все результаты проверок ревизионной комиссии направляются на рассмотрение собрания граждан.</w:t>
      </w:r>
    </w:p>
    <w:p w:rsidR="00331B55" w:rsidRDefault="00331B55" w:rsidP="00331B55">
      <w:pPr>
        <w:widowControl/>
        <w:shd w:val="clear" w:color="auto" w:fill="FFFFFF"/>
        <w:ind w:firstLine="567"/>
        <w:jc w:val="both"/>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4</w:t>
      </w:r>
      <w:r w:rsidRPr="005B25CF">
        <w:rPr>
          <w:rFonts w:ascii="Times New Roman" w:eastAsia="Times New Roman" w:hAnsi="Times New Roman"/>
          <w:b/>
          <w:bCs/>
          <w:color w:val="000000"/>
          <w:sz w:val="28"/>
          <w:szCs w:val="28"/>
          <w:lang w:val="ru-RU" w:eastAsia="ru-RU"/>
        </w:rPr>
        <w:t>. Деятельность инициативной группы по подготовке и проведению собрания, конференции граждан</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1.</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Подготовку и проведение собрания, конференции граждан осуществляет инициативная группа, создаваемая инициатором конференции граждан.</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2.</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Инициатор собрания, конференции граждан принимает решение о проведении собрания, конференции граждан, назначает дату, время и место ее проведения, определяет состав инициативной группы по подготовке и проведению конференции (далее – инициативная группа).</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3.</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 xml:space="preserve">В состав инициативной группы могут входить члены Совета ТОС, активные жители территории, на которой осуществляется ТОС, депутаты Совета муниципального образования (по согласованию), представители Администрации (по согласованию), а также представители организаций, общественных объединений, действующих на самоуправляемой территории. </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4.</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В работе инициативной группы с правом совещательного голоса могут принимать участие жители территории, на которой осуществляется ТОС, обладающие правом участвовать в собраниях, а также по приглашению или с согласия членов инициативной группы – представители организаций, общественных объединений, средств массовой информации.</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5.</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Заседание инициативной группы правомочно, если на нем присутствуют более половины членов инициативной группы. Решение принимается простым большинством голосов. Председатель инициативной группы избирается на его первом заседании из числа членов инициативной группы.</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6.</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Инициативная группа:</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устанавливает норму представительства делегатов и норму представляемых граждан на конференции, утверждает график проведения собраний по выборам делегатов на конференцию;</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утверждает график заседаний инициативной группы;</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информирует население путем размещения в местах, определенных комитетом, информации о подготовке собрания, конференции и о дате, времени и месте ее проведения, повестке дня;</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разрабатывает проект повестки заседания собрания, конференции;</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lastRenderedPageBreak/>
        <w:t>- решает организационные вопросы проведения собрания, конференции;</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w:t>
      </w:r>
      <w:r w:rsidRPr="00B56D81">
        <w:rPr>
          <w:rFonts w:ascii="Times New Roman" w:hAnsi="Times New Roman"/>
          <w:color w:val="000000"/>
          <w:sz w:val="28"/>
          <w:szCs w:val="28"/>
        </w:rPr>
        <w:t> </w:t>
      </w:r>
      <w:r w:rsidRPr="0024612F">
        <w:rPr>
          <w:rFonts w:ascii="Times New Roman" w:hAnsi="Times New Roman"/>
          <w:color w:val="000000"/>
          <w:sz w:val="28"/>
          <w:szCs w:val="28"/>
          <w:lang w:val="ru-RU"/>
        </w:rPr>
        <w:t>осуществляет предварительный опрос мнений жителей по выдвижению кандидатур в состав Совета ТОС и ревизионной комиссии;</w:t>
      </w:r>
    </w:p>
    <w:p w:rsidR="0024612F" w:rsidRPr="0024612F" w:rsidRDefault="0024612F" w:rsidP="0024612F">
      <w:pPr>
        <w:shd w:val="clear" w:color="auto" w:fill="FFFFFF"/>
        <w:ind w:firstLine="567"/>
        <w:jc w:val="both"/>
        <w:rPr>
          <w:rFonts w:ascii="Times New Roman" w:hAnsi="Times New Roman"/>
          <w:color w:val="000000"/>
          <w:sz w:val="28"/>
          <w:szCs w:val="28"/>
          <w:lang w:val="ru-RU"/>
        </w:rPr>
      </w:pPr>
      <w:r w:rsidRPr="0024612F">
        <w:rPr>
          <w:rFonts w:ascii="Times New Roman" w:hAnsi="Times New Roman"/>
          <w:color w:val="000000"/>
          <w:sz w:val="28"/>
          <w:szCs w:val="28"/>
          <w:lang w:val="ru-RU"/>
        </w:rPr>
        <w:t>- ведет протокол заседаний инициативной группы.</w:t>
      </w:r>
    </w:p>
    <w:p w:rsidR="0024612F" w:rsidRDefault="0024612F" w:rsidP="0024612F">
      <w:pPr>
        <w:widowControl/>
        <w:shd w:val="clear" w:color="auto" w:fill="FFFFFF"/>
        <w:ind w:firstLine="567"/>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IV. Порядок приобретения, пользования и распоряжения имуществом и финансовыми средствами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5</w:t>
      </w:r>
      <w:r w:rsidRPr="005B25CF">
        <w:rPr>
          <w:rFonts w:ascii="Times New Roman" w:eastAsia="Times New Roman" w:hAnsi="Times New Roman"/>
          <w:b/>
          <w:bCs/>
          <w:color w:val="000000"/>
          <w:sz w:val="28"/>
          <w:szCs w:val="28"/>
          <w:lang w:val="ru-RU" w:eastAsia="ru-RU"/>
        </w:rPr>
        <w:t>. Финансовая и хозяйственная деятельность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ТОС осуществляет свою деятельность за счет бюджетных ассигнований, собственных, добровольных взносов и пожертвований юридических и физических лиц, за счет других законных поступлений.</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Расходование финансовых средств осуществляется ТОС в соответствии с действующим законодательством, настоящим Уставом.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ТОС вправе иметь в собственности имущество в порядке, предусмотренном законодательством.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Правом владения, пользования и распоряжения имуществом от имени ТОС обладает Совет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Совет ТОС вправе привлекать финансовые средства организаций и жителей территории для финансирования мероприятий, направленных на решение вопросов территории, на которой действует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Совет ТОС расходует средства ТОС на:</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социально-экономическое развитие территории;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благоустройство, озеленение, санитарную очистку территории;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оборудование, содержание и ремонт детских, спортивных площадок;</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приобретение инвентаря, оборудования, материалов для осуществления своей деятельности;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иные цели, определенные собранием граждан в соответствии со сметой расходов, утвержденной собранием граждан.</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другие виды деятельности не связанные с получением прибыли, в том числе приобретение движимого и недвижимого имущества.</w:t>
      </w:r>
    </w:p>
    <w:p w:rsidR="00331B55" w:rsidRPr="005B25CF" w:rsidRDefault="00331B55" w:rsidP="00331B55">
      <w:pPr>
        <w:widowControl/>
        <w:shd w:val="clear" w:color="auto" w:fill="FFFFFF"/>
        <w:ind w:firstLine="567"/>
        <w:jc w:val="both"/>
        <w:rPr>
          <w:rFonts w:ascii="Times New Roman" w:eastAsia="Times New Roman" w:hAnsi="Times New Roman"/>
          <w:color w:val="00B05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V. Порядок прекращения деятельности ТОС</w:t>
      </w:r>
    </w:p>
    <w:p w:rsidR="00331B55" w:rsidRPr="005B25CF" w:rsidRDefault="00331B55" w:rsidP="00331B55">
      <w:pPr>
        <w:widowControl/>
        <w:shd w:val="clear" w:color="auto" w:fill="FFFFFF"/>
        <w:ind w:firstLine="567"/>
        <w:jc w:val="center"/>
        <w:rPr>
          <w:rFonts w:ascii="Times New Roman" w:eastAsia="Times New Roman" w:hAnsi="Times New Roman"/>
          <w:color w:val="000000"/>
          <w:sz w:val="20"/>
          <w:szCs w:val="20"/>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16. Ликвидация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16"/>
          <w:szCs w:val="16"/>
          <w:lang w:val="ru-RU" w:eastAsia="ru-RU"/>
        </w:rPr>
      </w:pPr>
      <w:r w:rsidRPr="00696205">
        <w:rPr>
          <w:rFonts w:ascii="Times New Roman" w:eastAsia="Times New Roman" w:hAnsi="Times New Roman" w:cs="Times New Roman"/>
          <w:color w:val="000000"/>
          <w:sz w:val="28"/>
          <w:szCs w:val="28"/>
          <w:lang w:val="ru-RU" w:eastAsia="ru-RU"/>
        </w:rPr>
        <w:t xml:space="preserve">1. </w:t>
      </w:r>
      <w:r w:rsidR="00E4506E">
        <w:rPr>
          <w:rFonts w:ascii="Times New Roman" w:eastAsia="Times New Roman" w:hAnsi="Times New Roman" w:cs="Times New Roman"/>
          <w:sz w:val="28"/>
          <w:szCs w:val="28"/>
          <w:lang w:val="ru-RU" w:eastAsia="uk-UA"/>
        </w:rPr>
        <w:t>Деятельность ТОС</w:t>
      </w:r>
      <w:r w:rsidRPr="00696205">
        <w:rPr>
          <w:rFonts w:ascii="Times New Roman" w:eastAsia="Times New Roman" w:hAnsi="Times New Roman" w:cs="Times New Roman"/>
          <w:sz w:val="28"/>
          <w:szCs w:val="28"/>
          <w:lang w:val="ru-RU" w:eastAsia="uk-UA"/>
        </w:rPr>
        <w:t xml:space="preserve"> может быть прекращена на основании решения собрания</w:t>
      </w:r>
      <w:r w:rsidR="00A544A3">
        <w:rPr>
          <w:rFonts w:ascii="Times New Roman" w:eastAsia="Times New Roman" w:hAnsi="Times New Roman" w:cs="Times New Roman"/>
          <w:sz w:val="28"/>
          <w:szCs w:val="28"/>
          <w:lang w:val="ru-RU" w:eastAsia="uk-UA"/>
        </w:rPr>
        <w:t>, конференции</w:t>
      </w:r>
      <w:r w:rsidRPr="00696205">
        <w:rPr>
          <w:rFonts w:ascii="Times New Roman" w:eastAsia="Times New Roman" w:hAnsi="Times New Roman" w:cs="Times New Roman"/>
          <w:sz w:val="28"/>
          <w:szCs w:val="28"/>
          <w:lang w:val="ru-RU" w:eastAsia="uk-UA"/>
        </w:rPr>
        <w:t xml:space="preserve"> граждан о самороспуске с обязательным письменным уведомлением уполномоченного подразделения </w:t>
      </w:r>
      <w:r>
        <w:rPr>
          <w:rFonts w:ascii="Times New Roman" w:eastAsia="Times New Roman" w:hAnsi="Times New Roman" w:cs="Times New Roman"/>
          <w:sz w:val="28"/>
          <w:szCs w:val="28"/>
          <w:lang w:val="ru-RU" w:eastAsia="uk-UA"/>
        </w:rPr>
        <w:t>местной а</w:t>
      </w:r>
      <w:r w:rsidRPr="00696205">
        <w:rPr>
          <w:rFonts w:ascii="Times New Roman" w:eastAsia="Times New Roman" w:hAnsi="Times New Roman" w:cs="Times New Roman"/>
          <w:sz w:val="28"/>
          <w:szCs w:val="28"/>
          <w:lang w:val="ru-RU" w:eastAsia="uk-UA"/>
        </w:rPr>
        <w:t>дминистрации</w:t>
      </w:r>
      <w:r w:rsidR="00E4506E">
        <w:rPr>
          <w:rFonts w:ascii="Times New Roman" w:eastAsia="Times New Roman" w:hAnsi="Times New Roman" w:cs="Times New Roman"/>
          <w:sz w:val="28"/>
          <w:szCs w:val="28"/>
          <w:lang w:val="ru-RU" w:eastAsia="uk-UA"/>
        </w:rPr>
        <w:t>.</w:t>
      </w:r>
    </w:p>
    <w:p w:rsidR="00A544A3" w:rsidRDefault="00A544A3" w:rsidP="00331B55">
      <w:pPr>
        <w:widowControl/>
        <w:shd w:val="clear" w:color="auto" w:fill="FFFFFF"/>
        <w:ind w:firstLine="720"/>
        <w:rPr>
          <w:rFonts w:ascii="Times New Roman" w:eastAsia="Times New Roman" w:hAnsi="Times New Roman" w:cs="Times New Roman"/>
          <w:b/>
          <w:bCs/>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17. Основания прекращения деятельности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ТОС прекращает деятельность:</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решению собрания</w:t>
      </w:r>
      <w:r w:rsidR="003C6AC6">
        <w:rPr>
          <w:rFonts w:ascii="Times New Roman" w:eastAsia="Times New Roman" w:hAnsi="Times New Roman" w:cs="Times New Roman"/>
          <w:color w:val="000000"/>
          <w:sz w:val="28"/>
          <w:szCs w:val="28"/>
          <w:lang w:val="ru-RU" w:eastAsia="ru-RU"/>
        </w:rPr>
        <w:t>, конференции</w:t>
      </w:r>
      <w:r w:rsidRPr="00696205">
        <w:rPr>
          <w:rFonts w:ascii="Times New Roman" w:eastAsia="Times New Roman" w:hAnsi="Times New Roman" w:cs="Times New Roman"/>
          <w:color w:val="000000"/>
          <w:sz w:val="28"/>
          <w:szCs w:val="28"/>
          <w:lang w:val="ru-RU" w:eastAsia="ru-RU"/>
        </w:rPr>
        <w:t xml:space="preserve">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по решению суда.</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VI. Заключительные положения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8</w:t>
      </w:r>
      <w:r w:rsidRPr="005B25CF">
        <w:rPr>
          <w:rFonts w:ascii="Times New Roman" w:eastAsia="Times New Roman" w:hAnsi="Times New Roman"/>
          <w:b/>
          <w:bCs/>
          <w:color w:val="000000"/>
          <w:sz w:val="28"/>
          <w:szCs w:val="28"/>
          <w:lang w:val="ru-RU" w:eastAsia="ru-RU"/>
        </w:rPr>
        <w:t>. Внесение изменений и дополнений в Устав</w:t>
      </w:r>
    </w:p>
    <w:p w:rsidR="00331B55" w:rsidRDefault="00331B55" w:rsidP="00331B55">
      <w:pPr>
        <w:widowControl/>
        <w:shd w:val="clear" w:color="auto" w:fill="FFFFFF"/>
        <w:ind w:firstLine="567"/>
        <w:jc w:val="both"/>
        <w:rPr>
          <w:rFonts w:ascii="Times New Roman" w:eastAsia="Times New Roman" w:hAnsi="Times New Roman"/>
          <w:sz w:val="28"/>
          <w:szCs w:val="28"/>
          <w:lang w:val="ru-RU" w:eastAsia="ru-RU"/>
        </w:rPr>
      </w:pPr>
      <w:r w:rsidRPr="005B25CF">
        <w:rPr>
          <w:rFonts w:ascii="Times New Roman" w:eastAsia="Times New Roman" w:hAnsi="Times New Roman"/>
          <w:sz w:val="28"/>
          <w:szCs w:val="28"/>
          <w:lang w:val="ru-RU" w:eastAsia="ru-RU"/>
        </w:rPr>
        <w:t xml:space="preserve">Изменения и дополнения в настоящий Устав рассматриваются на заседании </w:t>
      </w:r>
      <w:r w:rsidRPr="005B25CF">
        <w:rPr>
          <w:rFonts w:ascii="Times New Roman" w:eastAsia="Times New Roman" w:hAnsi="Times New Roman"/>
          <w:color w:val="000000"/>
          <w:sz w:val="28"/>
          <w:szCs w:val="28"/>
          <w:lang w:val="ru-RU" w:eastAsia="ru-RU"/>
        </w:rPr>
        <w:t>Совета ТОС</w:t>
      </w:r>
      <w:r w:rsidRPr="005B25CF">
        <w:rPr>
          <w:rFonts w:ascii="Times New Roman" w:eastAsia="Times New Roman" w:hAnsi="Times New Roman"/>
          <w:sz w:val="28"/>
          <w:szCs w:val="28"/>
          <w:lang w:val="ru-RU" w:eastAsia="ru-RU"/>
        </w:rPr>
        <w:t>, утверждаются собранием</w:t>
      </w:r>
      <w:r w:rsidR="003C6AC6">
        <w:rPr>
          <w:rFonts w:ascii="Times New Roman" w:eastAsia="Times New Roman" w:hAnsi="Times New Roman"/>
          <w:sz w:val="28"/>
          <w:szCs w:val="28"/>
          <w:lang w:val="ru-RU" w:eastAsia="ru-RU"/>
        </w:rPr>
        <w:t>, конференцией</w:t>
      </w:r>
      <w:r w:rsidRPr="005B25CF">
        <w:rPr>
          <w:rFonts w:ascii="Times New Roman" w:eastAsia="Times New Roman" w:hAnsi="Times New Roman"/>
          <w:sz w:val="28"/>
          <w:szCs w:val="28"/>
          <w:lang w:val="ru-RU" w:eastAsia="ru-RU"/>
        </w:rPr>
        <w:t xml:space="preserve"> граждан и регистрируются в порядке, установленном законодательством, Положением о ТОС.</w:t>
      </w:r>
    </w:p>
    <w:p w:rsidR="00331B55" w:rsidRPr="00112B1F" w:rsidRDefault="00331B55" w:rsidP="00331B55">
      <w:pPr>
        <w:widowControl/>
        <w:shd w:val="clear" w:color="auto" w:fill="FFFFFF"/>
        <w:ind w:firstLine="567"/>
        <w:jc w:val="both"/>
        <w:rPr>
          <w:rFonts w:ascii="Times New Roman" w:eastAsia="Times New Roman" w:hAnsi="Times New Roman"/>
          <w:sz w:val="28"/>
          <w:szCs w:val="28"/>
          <w:lang w:val="ru-RU" w:eastAsia="ru-RU"/>
        </w:rPr>
      </w:pPr>
    </w:p>
    <w:p w:rsidR="00331B55" w:rsidRPr="00696205" w:rsidRDefault="00331B55" w:rsidP="00331B55">
      <w:pPr>
        <w:widowControl/>
        <w:shd w:val="clear" w:color="auto" w:fill="FFFFFF"/>
        <w:ind w:firstLine="720"/>
        <w:rPr>
          <w:rFonts w:ascii="Calibri" w:eastAsia="Times New Roman" w:hAnsi="Calibri" w:cs="Times New Roman"/>
          <w:lang w:val="ru-RU" w:eastAsia="ru-RU"/>
        </w:rPr>
      </w:pPr>
    </w:p>
    <w:p w:rsidR="00696205" w:rsidRPr="00696205" w:rsidRDefault="00696205" w:rsidP="00331B55">
      <w:pPr>
        <w:shd w:val="clear" w:color="auto" w:fill="FFFFFF"/>
        <w:jc w:val="center"/>
        <w:rPr>
          <w:rFonts w:ascii="Calibri" w:eastAsia="Times New Roman" w:hAnsi="Calibri" w:cs="Times New Roman"/>
          <w:lang w:val="ru-RU" w:eastAsia="ru-RU"/>
        </w:rPr>
      </w:pPr>
    </w:p>
    <w:sectPr w:rsidR="00696205" w:rsidRPr="00696205" w:rsidSect="00BD67CD">
      <w:pgSz w:w="11907" w:h="16840" w:code="9"/>
      <w:pgMar w:top="709" w:right="70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38" w:rsidRDefault="005B6F38">
      <w:r>
        <w:separator/>
      </w:r>
    </w:p>
  </w:endnote>
  <w:endnote w:type="continuationSeparator" w:id="0">
    <w:p w:rsidR="005B6F38" w:rsidRDefault="005B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83" w:rsidRPr="005A2583" w:rsidRDefault="005B6F38" w:rsidP="005A2583">
    <w:pPr>
      <w:pStyle w:val="a8"/>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38" w:rsidRDefault="005B6F38">
      <w:r>
        <w:separator/>
      </w:r>
    </w:p>
  </w:footnote>
  <w:footnote w:type="continuationSeparator" w:id="0">
    <w:p w:rsidR="005B6F38" w:rsidRDefault="005B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27505"/>
      <w:docPartObj>
        <w:docPartGallery w:val="Page Numbers (Top of Page)"/>
        <w:docPartUnique/>
      </w:docPartObj>
    </w:sdtPr>
    <w:sdtEndPr/>
    <w:sdtContent>
      <w:p w:rsidR="00A82158" w:rsidRDefault="00A82158">
        <w:pPr>
          <w:pStyle w:val="a6"/>
          <w:jc w:val="center"/>
        </w:pPr>
        <w:r>
          <w:fldChar w:fldCharType="begin"/>
        </w:r>
        <w:r>
          <w:instrText>PAGE   \* MERGEFORMAT</w:instrText>
        </w:r>
        <w:r>
          <w:fldChar w:fldCharType="separate"/>
        </w:r>
        <w:r w:rsidR="00C74AFC" w:rsidRPr="00C74AFC">
          <w:rPr>
            <w:noProof/>
            <w:lang w:val="ru-RU"/>
          </w:rPr>
          <w:t>15</w:t>
        </w:r>
        <w:r>
          <w:fldChar w:fldCharType="end"/>
        </w:r>
      </w:p>
    </w:sdtContent>
  </w:sdt>
  <w:p w:rsidR="005A2583" w:rsidRDefault="005B6F38" w:rsidP="005A25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86" w:rsidRPr="000C4886" w:rsidRDefault="000C4886">
    <w:pPr>
      <w:pStyle w:val="a6"/>
      <w:jc w:val="right"/>
      <w:rPr>
        <w:rFonts w:ascii="Times New Roman" w:hAnsi="Times New Roman" w:cs="Times New Roman"/>
        <w:b/>
        <w:sz w:val="36"/>
        <w:szCs w:val="36"/>
      </w:rPr>
    </w:pPr>
  </w:p>
  <w:p w:rsidR="005A2583" w:rsidRDefault="005B6F38" w:rsidP="005A25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491"/>
    <w:multiLevelType w:val="hybridMultilevel"/>
    <w:tmpl w:val="F050B8CE"/>
    <w:lvl w:ilvl="0" w:tplc="1B12CB7C">
      <w:start w:val="1"/>
      <w:numFmt w:val="russianLower"/>
      <w:lvlText w:val="%1)"/>
      <w:lvlJc w:val="left"/>
      <w:pPr>
        <w:ind w:left="720" w:hanging="360"/>
      </w:pPr>
      <w:rPr>
        <w:rFonts w:hint="default"/>
      </w:rPr>
    </w:lvl>
    <w:lvl w:ilvl="1" w:tplc="19E4A9E2">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D0842"/>
    <w:multiLevelType w:val="hybridMultilevel"/>
    <w:tmpl w:val="1E0298D4"/>
    <w:lvl w:ilvl="0" w:tplc="F2C4F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B335D"/>
    <w:multiLevelType w:val="hybridMultilevel"/>
    <w:tmpl w:val="68364220"/>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009D1"/>
    <w:multiLevelType w:val="hybridMultilevel"/>
    <w:tmpl w:val="C75478AE"/>
    <w:lvl w:ilvl="0" w:tplc="5E02CFC8">
      <w:start w:val="1"/>
      <w:numFmt w:val="russianLower"/>
      <w:lvlText w:val="%1)"/>
      <w:lvlJc w:val="left"/>
      <w:pPr>
        <w:ind w:left="720" w:hanging="360"/>
      </w:pPr>
      <w:rPr>
        <w:rFonts w:hint="default"/>
      </w:rPr>
    </w:lvl>
    <w:lvl w:ilvl="1" w:tplc="19E4A9E2">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B3D"/>
    <w:multiLevelType w:val="hybridMultilevel"/>
    <w:tmpl w:val="BF70CB1E"/>
    <w:lvl w:ilvl="0" w:tplc="04190011">
      <w:start w:val="1"/>
      <w:numFmt w:val="decimal"/>
      <w:lvlText w:val="%1)"/>
      <w:lvlJc w:val="left"/>
      <w:pPr>
        <w:ind w:left="720" w:hanging="360"/>
      </w:pPr>
      <w:rPr>
        <w:rFonts w:hint="default"/>
      </w:rPr>
    </w:lvl>
    <w:lvl w:ilvl="1" w:tplc="93047BFC">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66232"/>
    <w:multiLevelType w:val="hybridMultilevel"/>
    <w:tmpl w:val="B0EE0C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33084"/>
    <w:multiLevelType w:val="hybridMultilevel"/>
    <w:tmpl w:val="FF26E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70395"/>
    <w:multiLevelType w:val="hybridMultilevel"/>
    <w:tmpl w:val="1BD0613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2C0D66"/>
    <w:multiLevelType w:val="hybridMultilevel"/>
    <w:tmpl w:val="85AA4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62410"/>
    <w:multiLevelType w:val="hybridMultilevel"/>
    <w:tmpl w:val="79540778"/>
    <w:lvl w:ilvl="0" w:tplc="F63E3A3C">
      <w:start w:val="1"/>
      <w:numFmt w:val="decimal"/>
      <w:lvlText w:val="%1."/>
      <w:lvlJc w:val="left"/>
      <w:pPr>
        <w:ind w:left="360" w:hanging="358"/>
        <w:jc w:val="right"/>
      </w:pPr>
      <w:rPr>
        <w:rFonts w:ascii="Times New Roman" w:eastAsia="Times New Roman" w:hAnsi="Times New Roman" w:hint="default"/>
        <w:spacing w:val="1"/>
        <w:sz w:val="28"/>
        <w:szCs w:val="28"/>
      </w:rPr>
    </w:lvl>
    <w:lvl w:ilvl="1" w:tplc="6BEA4B76">
      <w:start w:val="1"/>
      <w:numFmt w:val="bullet"/>
      <w:lvlText w:val="•"/>
      <w:lvlJc w:val="left"/>
      <w:pPr>
        <w:ind w:left="1414" w:hanging="358"/>
      </w:pPr>
      <w:rPr>
        <w:rFonts w:hint="default"/>
      </w:rPr>
    </w:lvl>
    <w:lvl w:ilvl="2" w:tplc="3D3CA4B0">
      <w:start w:val="1"/>
      <w:numFmt w:val="bullet"/>
      <w:lvlText w:val="•"/>
      <w:lvlJc w:val="left"/>
      <w:pPr>
        <w:ind w:left="2358" w:hanging="358"/>
      </w:pPr>
      <w:rPr>
        <w:rFonts w:hint="default"/>
      </w:rPr>
    </w:lvl>
    <w:lvl w:ilvl="3" w:tplc="80A6EC36">
      <w:start w:val="1"/>
      <w:numFmt w:val="bullet"/>
      <w:lvlText w:val="•"/>
      <w:lvlJc w:val="left"/>
      <w:pPr>
        <w:ind w:left="3302" w:hanging="358"/>
      </w:pPr>
      <w:rPr>
        <w:rFonts w:hint="default"/>
      </w:rPr>
    </w:lvl>
    <w:lvl w:ilvl="4" w:tplc="5A281280">
      <w:start w:val="1"/>
      <w:numFmt w:val="bullet"/>
      <w:lvlText w:val="•"/>
      <w:lvlJc w:val="left"/>
      <w:pPr>
        <w:ind w:left="4245" w:hanging="358"/>
      </w:pPr>
      <w:rPr>
        <w:rFonts w:hint="default"/>
      </w:rPr>
    </w:lvl>
    <w:lvl w:ilvl="5" w:tplc="03F8AA78">
      <w:start w:val="1"/>
      <w:numFmt w:val="bullet"/>
      <w:lvlText w:val="•"/>
      <w:lvlJc w:val="left"/>
      <w:pPr>
        <w:ind w:left="5189" w:hanging="358"/>
      </w:pPr>
      <w:rPr>
        <w:rFonts w:hint="default"/>
      </w:rPr>
    </w:lvl>
    <w:lvl w:ilvl="6" w:tplc="65C83350">
      <w:start w:val="1"/>
      <w:numFmt w:val="bullet"/>
      <w:lvlText w:val="•"/>
      <w:lvlJc w:val="left"/>
      <w:pPr>
        <w:ind w:left="6133" w:hanging="358"/>
      </w:pPr>
      <w:rPr>
        <w:rFonts w:hint="default"/>
      </w:rPr>
    </w:lvl>
    <w:lvl w:ilvl="7" w:tplc="DFA2E96E">
      <w:start w:val="1"/>
      <w:numFmt w:val="bullet"/>
      <w:lvlText w:val="•"/>
      <w:lvlJc w:val="left"/>
      <w:pPr>
        <w:ind w:left="7077" w:hanging="358"/>
      </w:pPr>
      <w:rPr>
        <w:rFonts w:hint="default"/>
      </w:rPr>
    </w:lvl>
    <w:lvl w:ilvl="8" w:tplc="D312DF12">
      <w:start w:val="1"/>
      <w:numFmt w:val="bullet"/>
      <w:lvlText w:val="•"/>
      <w:lvlJc w:val="left"/>
      <w:pPr>
        <w:ind w:left="8020" w:hanging="358"/>
      </w:pPr>
      <w:rPr>
        <w:rFonts w:hint="default"/>
      </w:rPr>
    </w:lvl>
  </w:abstractNum>
  <w:abstractNum w:abstractNumId="10">
    <w:nsid w:val="25944E66"/>
    <w:multiLevelType w:val="hybridMultilevel"/>
    <w:tmpl w:val="BA863D94"/>
    <w:lvl w:ilvl="0" w:tplc="4F40E0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80429D"/>
    <w:multiLevelType w:val="hybridMultilevel"/>
    <w:tmpl w:val="01FC8200"/>
    <w:lvl w:ilvl="0" w:tplc="DE9E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53B4AAF"/>
    <w:multiLevelType w:val="hybridMultilevel"/>
    <w:tmpl w:val="A8321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90340"/>
    <w:multiLevelType w:val="hybridMultilevel"/>
    <w:tmpl w:val="D2602DAA"/>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7927DC"/>
    <w:multiLevelType w:val="hybridMultilevel"/>
    <w:tmpl w:val="BF3A85D8"/>
    <w:lvl w:ilvl="0" w:tplc="DE9EECA0">
      <w:start w:val="1"/>
      <w:numFmt w:val="decimal"/>
      <w:lvlText w:val="%1)"/>
      <w:lvlJc w:val="left"/>
      <w:pPr>
        <w:ind w:left="720" w:hanging="360"/>
      </w:pPr>
      <w:rPr>
        <w:rFonts w:hint="default"/>
      </w:rPr>
    </w:lvl>
    <w:lvl w:ilvl="1" w:tplc="93047BFC">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82147"/>
    <w:multiLevelType w:val="hybridMultilevel"/>
    <w:tmpl w:val="C5E8E6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A5429E"/>
    <w:multiLevelType w:val="hybridMultilevel"/>
    <w:tmpl w:val="D8222FC2"/>
    <w:lvl w:ilvl="0" w:tplc="930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557106"/>
    <w:multiLevelType w:val="hybridMultilevel"/>
    <w:tmpl w:val="6C9AE428"/>
    <w:lvl w:ilvl="0" w:tplc="2C52C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03581"/>
    <w:multiLevelType w:val="hybridMultilevel"/>
    <w:tmpl w:val="CBCE3258"/>
    <w:lvl w:ilvl="0" w:tplc="930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1D2B4A"/>
    <w:multiLevelType w:val="hybridMultilevel"/>
    <w:tmpl w:val="D6309490"/>
    <w:lvl w:ilvl="0" w:tplc="DE9EECA0">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51697"/>
    <w:multiLevelType w:val="hybridMultilevel"/>
    <w:tmpl w:val="20F824E2"/>
    <w:lvl w:ilvl="0" w:tplc="DE9E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D321B09"/>
    <w:multiLevelType w:val="hybridMultilevel"/>
    <w:tmpl w:val="E1FC2832"/>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07035"/>
    <w:multiLevelType w:val="hybridMultilevel"/>
    <w:tmpl w:val="FE082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F67136"/>
    <w:multiLevelType w:val="hybridMultilevel"/>
    <w:tmpl w:val="28D6FA60"/>
    <w:lvl w:ilvl="0" w:tplc="8C7E3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12"/>
  </w:num>
  <w:num w:numId="6">
    <w:abstractNumId w:val="8"/>
  </w:num>
  <w:num w:numId="7">
    <w:abstractNumId w:val="15"/>
  </w:num>
  <w:num w:numId="8">
    <w:abstractNumId w:val="22"/>
  </w:num>
  <w:num w:numId="9">
    <w:abstractNumId w:val="4"/>
  </w:num>
  <w:num w:numId="10">
    <w:abstractNumId w:val="13"/>
  </w:num>
  <w:num w:numId="11">
    <w:abstractNumId w:val="14"/>
  </w:num>
  <w:num w:numId="12">
    <w:abstractNumId w:val="18"/>
  </w:num>
  <w:num w:numId="13">
    <w:abstractNumId w:val="17"/>
  </w:num>
  <w:num w:numId="14">
    <w:abstractNumId w:val="2"/>
  </w:num>
  <w:num w:numId="15">
    <w:abstractNumId w:val="21"/>
  </w:num>
  <w:num w:numId="16">
    <w:abstractNumId w:val="3"/>
  </w:num>
  <w:num w:numId="17">
    <w:abstractNumId w:val="23"/>
  </w:num>
  <w:num w:numId="18">
    <w:abstractNumId w:val="0"/>
  </w:num>
  <w:num w:numId="19">
    <w:abstractNumId w:val="11"/>
  </w:num>
  <w:num w:numId="20">
    <w:abstractNumId w:val="19"/>
  </w:num>
  <w:num w:numId="21">
    <w:abstractNumId w:val="16"/>
  </w:num>
  <w:num w:numId="22">
    <w:abstractNumId w:val="20"/>
  </w:num>
  <w:num w:numId="23">
    <w:abstractNumId w:val="10"/>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8B"/>
    <w:rsid w:val="00027388"/>
    <w:rsid w:val="000357F4"/>
    <w:rsid w:val="000475E9"/>
    <w:rsid w:val="0005423E"/>
    <w:rsid w:val="000804E4"/>
    <w:rsid w:val="00085687"/>
    <w:rsid w:val="00085909"/>
    <w:rsid w:val="00093F7F"/>
    <w:rsid w:val="000A1280"/>
    <w:rsid w:val="000C2785"/>
    <w:rsid w:val="000C4886"/>
    <w:rsid w:val="000E5B46"/>
    <w:rsid w:val="000F0630"/>
    <w:rsid w:val="000F2CB7"/>
    <w:rsid w:val="00102FF7"/>
    <w:rsid w:val="001035A3"/>
    <w:rsid w:val="00122A5A"/>
    <w:rsid w:val="0012338A"/>
    <w:rsid w:val="00130406"/>
    <w:rsid w:val="00160344"/>
    <w:rsid w:val="0017078B"/>
    <w:rsid w:val="001C2E6B"/>
    <w:rsid w:val="001D3A8B"/>
    <w:rsid w:val="001E1348"/>
    <w:rsid w:val="001F1F54"/>
    <w:rsid w:val="00230ED4"/>
    <w:rsid w:val="002364E7"/>
    <w:rsid w:val="0024612F"/>
    <w:rsid w:val="002644FC"/>
    <w:rsid w:val="00270CE8"/>
    <w:rsid w:val="002807A3"/>
    <w:rsid w:val="00293710"/>
    <w:rsid w:val="002A2DA8"/>
    <w:rsid w:val="002A60E5"/>
    <w:rsid w:val="002C1FB7"/>
    <w:rsid w:val="002C64BC"/>
    <w:rsid w:val="002D312D"/>
    <w:rsid w:val="002E069F"/>
    <w:rsid w:val="00300514"/>
    <w:rsid w:val="003145B2"/>
    <w:rsid w:val="00326525"/>
    <w:rsid w:val="00331B55"/>
    <w:rsid w:val="00351DAB"/>
    <w:rsid w:val="003535A1"/>
    <w:rsid w:val="00354379"/>
    <w:rsid w:val="00354782"/>
    <w:rsid w:val="003663C9"/>
    <w:rsid w:val="003948E3"/>
    <w:rsid w:val="00395BD0"/>
    <w:rsid w:val="003A55B8"/>
    <w:rsid w:val="003B28E1"/>
    <w:rsid w:val="003C2294"/>
    <w:rsid w:val="003C6AC6"/>
    <w:rsid w:val="003D4837"/>
    <w:rsid w:val="003F2AA6"/>
    <w:rsid w:val="003F2EDE"/>
    <w:rsid w:val="003F6A53"/>
    <w:rsid w:val="00423FAD"/>
    <w:rsid w:val="00442A77"/>
    <w:rsid w:val="00450692"/>
    <w:rsid w:val="00471831"/>
    <w:rsid w:val="004742CF"/>
    <w:rsid w:val="004A5109"/>
    <w:rsid w:val="004C0429"/>
    <w:rsid w:val="004D46CB"/>
    <w:rsid w:val="004E627E"/>
    <w:rsid w:val="004F4834"/>
    <w:rsid w:val="004F75E7"/>
    <w:rsid w:val="00502AE5"/>
    <w:rsid w:val="00523571"/>
    <w:rsid w:val="00560723"/>
    <w:rsid w:val="00560FA9"/>
    <w:rsid w:val="00577BF5"/>
    <w:rsid w:val="0059067A"/>
    <w:rsid w:val="00592078"/>
    <w:rsid w:val="005A446A"/>
    <w:rsid w:val="005B6F38"/>
    <w:rsid w:val="005E0CC2"/>
    <w:rsid w:val="005E1259"/>
    <w:rsid w:val="005E678E"/>
    <w:rsid w:val="00602BAA"/>
    <w:rsid w:val="0062414A"/>
    <w:rsid w:val="00636B38"/>
    <w:rsid w:val="0066223E"/>
    <w:rsid w:val="006733FA"/>
    <w:rsid w:val="00696205"/>
    <w:rsid w:val="006A19E0"/>
    <w:rsid w:val="006B2E3E"/>
    <w:rsid w:val="006D0359"/>
    <w:rsid w:val="006D6A1E"/>
    <w:rsid w:val="006E389F"/>
    <w:rsid w:val="006F0510"/>
    <w:rsid w:val="006F7E0D"/>
    <w:rsid w:val="00711A3F"/>
    <w:rsid w:val="00723153"/>
    <w:rsid w:val="00732633"/>
    <w:rsid w:val="00734278"/>
    <w:rsid w:val="007A5983"/>
    <w:rsid w:val="007A6E48"/>
    <w:rsid w:val="007E6BA2"/>
    <w:rsid w:val="008462C2"/>
    <w:rsid w:val="00857987"/>
    <w:rsid w:val="008678C6"/>
    <w:rsid w:val="008744B4"/>
    <w:rsid w:val="00882747"/>
    <w:rsid w:val="00885A22"/>
    <w:rsid w:val="00891B63"/>
    <w:rsid w:val="00892090"/>
    <w:rsid w:val="008A0833"/>
    <w:rsid w:val="008A0EB5"/>
    <w:rsid w:val="008B0C36"/>
    <w:rsid w:val="008B6640"/>
    <w:rsid w:val="009051C6"/>
    <w:rsid w:val="00954E38"/>
    <w:rsid w:val="00955278"/>
    <w:rsid w:val="009553F5"/>
    <w:rsid w:val="009913D7"/>
    <w:rsid w:val="009B0B76"/>
    <w:rsid w:val="009C14D1"/>
    <w:rsid w:val="009C1AD3"/>
    <w:rsid w:val="009C2059"/>
    <w:rsid w:val="009C4B39"/>
    <w:rsid w:val="009E068D"/>
    <w:rsid w:val="00A15942"/>
    <w:rsid w:val="00A260E2"/>
    <w:rsid w:val="00A3007A"/>
    <w:rsid w:val="00A31086"/>
    <w:rsid w:val="00A37EE7"/>
    <w:rsid w:val="00A44C0D"/>
    <w:rsid w:val="00A544A3"/>
    <w:rsid w:val="00A60865"/>
    <w:rsid w:val="00A82158"/>
    <w:rsid w:val="00A83608"/>
    <w:rsid w:val="00A9229F"/>
    <w:rsid w:val="00AA0F22"/>
    <w:rsid w:val="00AA761F"/>
    <w:rsid w:val="00AB1339"/>
    <w:rsid w:val="00AC00E5"/>
    <w:rsid w:val="00AC388B"/>
    <w:rsid w:val="00AF761F"/>
    <w:rsid w:val="00B13A69"/>
    <w:rsid w:val="00B2003E"/>
    <w:rsid w:val="00B277DF"/>
    <w:rsid w:val="00B31C89"/>
    <w:rsid w:val="00B5735B"/>
    <w:rsid w:val="00B82C35"/>
    <w:rsid w:val="00BD54E7"/>
    <w:rsid w:val="00BD67CD"/>
    <w:rsid w:val="00BE0768"/>
    <w:rsid w:val="00BE2777"/>
    <w:rsid w:val="00BF51BE"/>
    <w:rsid w:val="00C031B8"/>
    <w:rsid w:val="00C12383"/>
    <w:rsid w:val="00C1457B"/>
    <w:rsid w:val="00C237B5"/>
    <w:rsid w:val="00C31115"/>
    <w:rsid w:val="00C34F04"/>
    <w:rsid w:val="00C5588B"/>
    <w:rsid w:val="00C621DA"/>
    <w:rsid w:val="00C6555D"/>
    <w:rsid w:val="00C73F6F"/>
    <w:rsid w:val="00C74AFC"/>
    <w:rsid w:val="00C96DA3"/>
    <w:rsid w:val="00CF4A09"/>
    <w:rsid w:val="00D223F6"/>
    <w:rsid w:val="00D34727"/>
    <w:rsid w:val="00D3748B"/>
    <w:rsid w:val="00D42D14"/>
    <w:rsid w:val="00D76C81"/>
    <w:rsid w:val="00D87EBD"/>
    <w:rsid w:val="00D90B76"/>
    <w:rsid w:val="00D950FA"/>
    <w:rsid w:val="00DB09FB"/>
    <w:rsid w:val="00DB7080"/>
    <w:rsid w:val="00DC488A"/>
    <w:rsid w:val="00DD1760"/>
    <w:rsid w:val="00DD6E3B"/>
    <w:rsid w:val="00DE243E"/>
    <w:rsid w:val="00DE5071"/>
    <w:rsid w:val="00DF554D"/>
    <w:rsid w:val="00E13D14"/>
    <w:rsid w:val="00E37D09"/>
    <w:rsid w:val="00E4506E"/>
    <w:rsid w:val="00E57BE7"/>
    <w:rsid w:val="00E57D0E"/>
    <w:rsid w:val="00E92976"/>
    <w:rsid w:val="00E9690E"/>
    <w:rsid w:val="00EA43FE"/>
    <w:rsid w:val="00EB582D"/>
    <w:rsid w:val="00EB7958"/>
    <w:rsid w:val="00F069BE"/>
    <w:rsid w:val="00F26791"/>
    <w:rsid w:val="00F52241"/>
    <w:rsid w:val="00F705A5"/>
    <w:rsid w:val="00F75208"/>
    <w:rsid w:val="00F928C1"/>
    <w:rsid w:val="00FA19BC"/>
    <w:rsid w:val="00FA3F7D"/>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69FC2-D3F7-4510-AE7D-2C491FCD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1"/>
      <w:outlineLvl w:val="0"/>
    </w:pPr>
    <w:rPr>
      <w:rFonts w:ascii="Times New Roman" w:eastAsia="Times New Roman" w:hAnsi="Times New Roman"/>
      <w:b/>
      <w:bCs/>
      <w:sz w:val="52"/>
      <w:szCs w:val="52"/>
    </w:rPr>
  </w:style>
  <w:style w:type="paragraph" w:styleId="2">
    <w:name w:val="heading 2"/>
    <w:basedOn w:val="a"/>
    <w:uiPriority w:val="1"/>
    <w:qFormat/>
    <w:pPr>
      <w:ind w:left="826"/>
      <w:outlineLvl w:val="1"/>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rFonts w:ascii="Times New Roman" w:eastAsia="Times New Roman" w:hAnsi="Times New Roman"/>
      <w:sz w:val="28"/>
      <w:szCs w:val="28"/>
    </w:rPr>
  </w:style>
  <w:style w:type="paragraph" w:styleId="a5">
    <w:name w:val="List Paragraph"/>
    <w:basedOn w:val="a"/>
    <w:qFormat/>
  </w:style>
  <w:style w:type="paragraph" w:customStyle="1" w:styleId="TableParagraph">
    <w:name w:val="Table Paragraph"/>
    <w:basedOn w:val="a"/>
    <w:uiPriority w:val="1"/>
    <w:qFormat/>
  </w:style>
  <w:style w:type="paragraph" w:styleId="a6">
    <w:name w:val="header"/>
    <w:basedOn w:val="a"/>
    <w:link w:val="a7"/>
    <w:uiPriority w:val="99"/>
    <w:unhideWhenUsed/>
    <w:rsid w:val="00270CE8"/>
    <w:pPr>
      <w:tabs>
        <w:tab w:val="center" w:pos="4677"/>
        <w:tab w:val="right" w:pos="9355"/>
      </w:tabs>
    </w:pPr>
  </w:style>
  <w:style w:type="character" w:customStyle="1" w:styleId="a7">
    <w:name w:val="Верхний колонтитул Знак"/>
    <w:basedOn w:val="a0"/>
    <w:link w:val="a6"/>
    <w:uiPriority w:val="99"/>
    <w:rsid w:val="00270CE8"/>
  </w:style>
  <w:style w:type="paragraph" w:styleId="a8">
    <w:name w:val="footer"/>
    <w:basedOn w:val="a"/>
    <w:link w:val="a9"/>
    <w:uiPriority w:val="99"/>
    <w:unhideWhenUsed/>
    <w:rsid w:val="00270CE8"/>
    <w:pPr>
      <w:tabs>
        <w:tab w:val="center" w:pos="4677"/>
        <w:tab w:val="right" w:pos="9355"/>
      </w:tabs>
    </w:pPr>
  </w:style>
  <w:style w:type="character" w:customStyle="1" w:styleId="a9">
    <w:name w:val="Нижний колонтитул Знак"/>
    <w:basedOn w:val="a0"/>
    <w:link w:val="a8"/>
    <w:uiPriority w:val="99"/>
    <w:rsid w:val="00270CE8"/>
  </w:style>
  <w:style w:type="paragraph" w:styleId="aa">
    <w:name w:val="Balloon Text"/>
    <w:basedOn w:val="a"/>
    <w:link w:val="ab"/>
    <w:uiPriority w:val="99"/>
    <w:semiHidden/>
    <w:unhideWhenUsed/>
    <w:rsid w:val="00885A22"/>
    <w:rPr>
      <w:rFonts w:ascii="Segoe UI" w:hAnsi="Segoe UI" w:cs="Segoe UI"/>
      <w:sz w:val="18"/>
      <w:szCs w:val="18"/>
    </w:rPr>
  </w:style>
  <w:style w:type="character" w:customStyle="1" w:styleId="ab">
    <w:name w:val="Текст выноски Знак"/>
    <w:basedOn w:val="a0"/>
    <w:link w:val="aa"/>
    <w:uiPriority w:val="99"/>
    <w:semiHidden/>
    <w:rsid w:val="00885A22"/>
    <w:rPr>
      <w:rFonts w:ascii="Segoe UI" w:hAnsi="Segoe UI" w:cs="Segoe UI"/>
      <w:sz w:val="18"/>
      <w:szCs w:val="18"/>
    </w:rPr>
  </w:style>
  <w:style w:type="paragraph" w:styleId="ac">
    <w:name w:val="Normal (Web)"/>
    <w:uiPriority w:val="99"/>
    <w:rsid w:val="00636B38"/>
    <w:pPr>
      <w:widowControl/>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ru-RU" w:eastAsia="ru-RU"/>
    </w:rPr>
  </w:style>
  <w:style w:type="character" w:customStyle="1" w:styleId="a4">
    <w:name w:val="Основной текст Знак"/>
    <w:basedOn w:val="a0"/>
    <w:link w:val="a3"/>
    <w:uiPriority w:val="1"/>
    <w:rsid w:val="003F6A53"/>
    <w:rPr>
      <w:rFonts w:ascii="Times New Roman" w:eastAsia="Times New Roman" w:hAnsi="Times New Roman"/>
      <w:sz w:val="28"/>
      <w:szCs w:val="28"/>
    </w:rPr>
  </w:style>
  <w:style w:type="character" w:styleId="ad">
    <w:name w:val="Placeholder Text"/>
    <w:basedOn w:val="a0"/>
    <w:uiPriority w:val="99"/>
    <w:semiHidden/>
    <w:rsid w:val="004A5109"/>
    <w:rPr>
      <w:color w:val="808080"/>
    </w:rPr>
  </w:style>
  <w:style w:type="table" w:styleId="ae">
    <w:name w:val="Table Grid"/>
    <w:basedOn w:val="a1"/>
    <w:uiPriority w:val="39"/>
    <w:rsid w:val="00EB5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3201">
      <w:bodyDiv w:val="1"/>
      <w:marLeft w:val="0"/>
      <w:marRight w:val="0"/>
      <w:marTop w:val="0"/>
      <w:marBottom w:val="0"/>
      <w:divBdr>
        <w:top w:val="none" w:sz="0" w:space="0" w:color="auto"/>
        <w:left w:val="none" w:sz="0" w:space="0" w:color="auto"/>
        <w:bottom w:val="none" w:sz="0" w:space="0" w:color="auto"/>
        <w:right w:val="none" w:sz="0" w:space="0" w:color="auto"/>
      </w:divBdr>
      <w:divsChild>
        <w:div w:id="1016885103">
          <w:marLeft w:val="0"/>
          <w:marRight w:val="0"/>
          <w:marTop w:val="0"/>
          <w:marBottom w:val="150"/>
          <w:divBdr>
            <w:top w:val="none" w:sz="0" w:space="0" w:color="auto"/>
            <w:left w:val="none" w:sz="0" w:space="0" w:color="auto"/>
            <w:bottom w:val="none" w:sz="0" w:space="0" w:color="auto"/>
            <w:right w:val="none" w:sz="0" w:space="0" w:color="auto"/>
          </w:divBdr>
        </w:div>
      </w:divsChild>
    </w:div>
    <w:div w:id="675498166">
      <w:bodyDiv w:val="1"/>
      <w:marLeft w:val="0"/>
      <w:marRight w:val="0"/>
      <w:marTop w:val="0"/>
      <w:marBottom w:val="0"/>
      <w:divBdr>
        <w:top w:val="none" w:sz="0" w:space="0" w:color="auto"/>
        <w:left w:val="none" w:sz="0" w:space="0" w:color="auto"/>
        <w:bottom w:val="none" w:sz="0" w:space="0" w:color="auto"/>
        <w:right w:val="none" w:sz="0" w:space="0" w:color="auto"/>
      </w:divBdr>
    </w:div>
    <w:div w:id="964043594">
      <w:bodyDiv w:val="1"/>
      <w:marLeft w:val="0"/>
      <w:marRight w:val="0"/>
      <w:marTop w:val="0"/>
      <w:marBottom w:val="0"/>
      <w:divBdr>
        <w:top w:val="none" w:sz="0" w:space="0" w:color="auto"/>
        <w:left w:val="none" w:sz="0" w:space="0" w:color="auto"/>
        <w:bottom w:val="none" w:sz="0" w:space="0" w:color="auto"/>
        <w:right w:val="none" w:sz="0" w:space="0" w:color="auto"/>
      </w:divBdr>
    </w:div>
    <w:div w:id="1016925437">
      <w:bodyDiv w:val="1"/>
      <w:marLeft w:val="0"/>
      <w:marRight w:val="0"/>
      <w:marTop w:val="0"/>
      <w:marBottom w:val="0"/>
      <w:divBdr>
        <w:top w:val="none" w:sz="0" w:space="0" w:color="auto"/>
        <w:left w:val="none" w:sz="0" w:space="0" w:color="auto"/>
        <w:bottom w:val="none" w:sz="0" w:space="0" w:color="auto"/>
        <w:right w:val="none" w:sz="0" w:space="0" w:color="auto"/>
      </w:divBdr>
    </w:div>
    <w:div w:id="1094520651">
      <w:bodyDiv w:val="1"/>
      <w:marLeft w:val="0"/>
      <w:marRight w:val="0"/>
      <w:marTop w:val="0"/>
      <w:marBottom w:val="0"/>
      <w:divBdr>
        <w:top w:val="none" w:sz="0" w:space="0" w:color="auto"/>
        <w:left w:val="none" w:sz="0" w:space="0" w:color="auto"/>
        <w:bottom w:val="none" w:sz="0" w:space="0" w:color="auto"/>
        <w:right w:val="none" w:sz="0" w:space="0" w:color="auto"/>
      </w:divBdr>
    </w:div>
    <w:div w:id="1134445029">
      <w:bodyDiv w:val="1"/>
      <w:marLeft w:val="0"/>
      <w:marRight w:val="0"/>
      <w:marTop w:val="0"/>
      <w:marBottom w:val="0"/>
      <w:divBdr>
        <w:top w:val="none" w:sz="0" w:space="0" w:color="auto"/>
        <w:left w:val="none" w:sz="0" w:space="0" w:color="auto"/>
        <w:bottom w:val="none" w:sz="0" w:space="0" w:color="auto"/>
        <w:right w:val="none" w:sz="0" w:space="0" w:color="auto"/>
      </w:divBdr>
    </w:div>
    <w:div w:id="179223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4AD9-AF2D-4E89-8C6D-19E69ECC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orgotdel</cp:lastModifiedBy>
  <cp:revision>13</cp:revision>
  <cp:lastPrinted>2020-08-17T13:00:00Z</cp:lastPrinted>
  <dcterms:created xsi:type="dcterms:W3CDTF">2020-08-18T06:23:00Z</dcterms:created>
  <dcterms:modified xsi:type="dcterms:W3CDTF">2020-10-07T13:14:00Z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LastSaved">
    <vt:filetime>2017-02-08T00:00:00Z</vt:filetime>
  </property>
</Properties>
</file>